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AD" w:rsidRPr="00AC2BAD" w:rsidRDefault="00AC2BAD" w:rsidP="00AC2BAD">
      <w:pPr>
        <w:shd w:val="clear" w:color="auto" w:fill="FFFFFF"/>
        <w:jc w:val="center"/>
        <w:rPr>
          <w:sz w:val="28"/>
          <w:szCs w:val="28"/>
        </w:rPr>
      </w:pPr>
      <w:r w:rsidRPr="00AC2BAD">
        <w:rPr>
          <w:rStyle w:val="a5"/>
          <w:sz w:val="28"/>
          <w:szCs w:val="28"/>
        </w:rPr>
        <w:t xml:space="preserve">Порядок обжалования нормативных правовых актов </w:t>
      </w:r>
      <w:r>
        <w:rPr>
          <w:rStyle w:val="a5"/>
          <w:sz w:val="28"/>
          <w:szCs w:val="28"/>
        </w:rPr>
        <w:t>органов местного самоуправления</w:t>
      </w:r>
      <w:r w:rsidRPr="00AC2BAD">
        <w:rPr>
          <w:rStyle w:val="a5"/>
          <w:sz w:val="28"/>
          <w:szCs w:val="28"/>
        </w:rPr>
        <w:t>.</w:t>
      </w:r>
      <w:r w:rsidRPr="00AC2BAD">
        <w:rPr>
          <w:b/>
          <w:bCs/>
          <w:sz w:val="28"/>
          <w:szCs w:val="28"/>
        </w:rPr>
        <w:br/>
      </w:r>
    </w:p>
    <w:p w:rsidR="00AC2BAD" w:rsidRPr="00AC2BAD" w:rsidRDefault="00AC2BAD" w:rsidP="00AC2BAD">
      <w:pPr>
        <w:pStyle w:val="a4"/>
        <w:jc w:val="both"/>
        <w:rPr>
          <w:sz w:val="28"/>
          <w:szCs w:val="28"/>
        </w:rPr>
      </w:pPr>
      <w:r>
        <w:rPr>
          <w:sz w:val="28"/>
          <w:szCs w:val="28"/>
        </w:rPr>
        <w:t xml:space="preserve">            </w:t>
      </w:r>
      <w:r w:rsidRPr="00AC2BAD">
        <w:rPr>
          <w:sz w:val="28"/>
          <w:szCs w:val="28"/>
        </w:rPr>
        <w:t>В соответствии со статьей 78 Федерального закона от 06.10.2003 г. № 131-ФЗ «Об общих принципах организации местного самоуправления в Российской Федерации» решения, принятые путем прямого волеизъявления граждан, решений и действий (бездействий) о</w:t>
      </w:r>
      <w:r>
        <w:rPr>
          <w:sz w:val="28"/>
          <w:szCs w:val="28"/>
        </w:rPr>
        <w:t>рганов местного самоуправления</w:t>
      </w:r>
      <w:r w:rsidRPr="00AC2BAD">
        <w:rPr>
          <w:sz w:val="28"/>
          <w:szCs w:val="28"/>
        </w:rPr>
        <w:t>, могут быть обжалованы в суде или арбитражном суде в установленном законом порядке.</w:t>
      </w:r>
      <w:r w:rsidRPr="00AC2BAD">
        <w:rPr>
          <w:sz w:val="28"/>
          <w:szCs w:val="28"/>
        </w:rPr>
        <w:br/>
      </w:r>
      <w:r w:rsidRPr="00AC2BAD">
        <w:rPr>
          <w:sz w:val="28"/>
          <w:szCs w:val="28"/>
        </w:rPr>
        <w:br/>
      </w:r>
      <w:r>
        <w:rPr>
          <w:sz w:val="28"/>
          <w:szCs w:val="28"/>
        </w:rPr>
        <w:t xml:space="preserve">         </w:t>
      </w:r>
      <w:r w:rsidRPr="00AC2BAD">
        <w:rPr>
          <w:sz w:val="28"/>
          <w:szCs w:val="28"/>
        </w:rPr>
        <w:t>Право на обращение в суд с заявлением о признании правовых актов о</w:t>
      </w:r>
      <w:r>
        <w:rPr>
          <w:sz w:val="28"/>
          <w:szCs w:val="28"/>
        </w:rPr>
        <w:t>рганов местного самоуправления</w:t>
      </w:r>
      <w:r w:rsidRPr="00AC2BAD">
        <w:rPr>
          <w:sz w:val="28"/>
          <w:szCs w:val="28"/>
        </w:rPr>
        <w:t xml:space="preserve"> недействующим регламентировано положениями статьи 251 Гражданского процессуального кодекса Российской Федерации (далее – ГПК РФ) и статьи 192 Арбитражного процессуального кодекса Российской Федерации (далее – АПК РФ). На возможность того, что муниципальные правовые акты могут быть отменены или их действие приостановлено судом, указано непосредственно в части 1 статьи 48 Федерального закона от 06.10.2003 г. «Об общих принципах организации местного самоуправления в Российской Федерации».</w:t>
      </w:r>
      <w:r w:rsidRPr="00AC2BAD">
        <w:rPr>
          <w:sz w:val="28"/>
          <w:szCs w:val="28"/>
        </w:rPr>
        <w:br/>
      </w:r>
      <w:r w:rsidRPr="00AC2BAD">
        <w:rPr>
          <w:sz w:val="28"/>
          <w:szCs w:val="28"/>
        </w:rPr>
        <w:br/>
      </w:r>
      <w:r>
        <w:rPr>
          <w:sz w:val="28"/>
          <w:szCs w:val="28"/>
        </w:rPr>
        <w:t xml:space="preserve">         </w:t>
      </w:r>
      <w:r w:rsidRPr="00AC2BAD">
        <w:rPr>
          <w:sz w:val="28"/>
          <w:szCs w:val="28"/>
        </w:rPr>
        <w:t>Гражданские дела о признании недействующими правовых актов органов ме</w:t>
      </w:r>
      <w:r>
        <w:rPr>
          <w:sz w:val="28"/>
          <w:szCs w:val="28"/>
        </w:rPr>
        <w:t>стного самоуправления</w:t>
      </w:r>
      <w:r w:rsidRPr="00AC2BAD">
        <w:rPr>
          <w:sz w:val="28"/>
          <w:szCs w:val="28"/>
        </w:rPr>
        <w:t xml:space="preserve"> рассматриваются судами общей юрисдикции по общим правилам искового производства, предусмотренными ГПК РФ, с особенностями, установленными главами 23 и 24 ГПК РФ. Арбитражными судами дела об оспаривании правовых актов органов местног</w:t>
      </w:r>
      <w:r>
        <w:rPr>
          <w:sz w:val="28"/>
          <w:szCs w:val="28"/>
        </w:rPr>
        <w:t xml:space="preserve">о самоуправления </w:t>
      </w:r>
      <w:r w:rsidRPr="00AC2BAD">
        <w:rPr>
          <w:sz w:val="28"/>
          <w:szCs w:val="28"/>
        </w:rPr>
        <w:t xml:space="preserve"> рассматриваются по общим правилам искового производства, предусмотренными АПК РФ, с особенностями, установленными главами 22 и 23 АПК РФ.</w:t>
      </w:r>
    </w:p>
    <w:p w:rsidR="00AC2BAD" w:rsidRPr="00AC2BAD" w:rsidRDefault="00AC2BAD" w:rsidP="00AC2BAD">
      <w:pPr>
        <w:pStyle w:val="a4"/>
        <w:numPr>
          <w:ilvl w:val="0"/>
          <w:numId w:val="1"/>
        </w:numPr>
        <w:shd w:val="clear" w:color="auto" w:fill="FFFFFF"/>
        <w:jc w:val="both"/>
        <w:rPr>
          <w:rStyle w:val="a5"/>
          <w:sz w:val="28"/>
          <w:szCs w:val="28"/>
        </w:rPr>
      </w:pPr>
      <w:hyperlink r:id="rId5" w:history="1">
        <w:r w:rsidRPr="00AC2BAD">
          <w:rPr>
            <w:rStyle w:val="a3"/>
            <w:rFonts w:ascii="Times New Roman" w:hAnsi="Times New Roman"/>
            <w:b/>
            <w:bCs/>
            <w:color w:val="auto"/>
            <w:sz w:val="28"/>
            <w:szCs w:val="28"/>
          </w:rPr>
          <w:t>Извлечение из теста Конституции РФ (статьи 33, 46, часть 2 статьи 125)</w:t>
        </w:r>
      </w:hyperlink>
      <w:r w:rsidRPr="00AC2BAD">
        <w:rPr>
          <w:rStyle w:val="a5"/>
          <w:sz w:val="28"/>
          <w:szCs w:val="28"/>
        </w:rPr>
        <w:t> </w:t>
      </w:r>
    </w:p>
    <w:p w:rsidR="00AC2BAD" w:rsidRPr="00AC2BAD" w:rsidRDefault="00AC2BAD" w:rsidP="00AC2BAD">
      <w:pPr>
        <w:autoSpaceDE w:val="0"/>
        <w:autoSpaceDN w:val="0"/>
        <w:adjustRightInd w:val="0"/>
        <w:jc w:val="both"/>
        <w:outlineLvl w:val="2"/>
        <w:rPr>
          <w:sz w:val="28"/>
          <w:szCs w:val="28"/>
        </w:rPr>
      </w:pPr>
      <w:r w:rsidRPr="00AC2BAD">
        <w:rPr>
          <w:sz w:val="28"/>
          <w:szCs w:val="28"/>
        </w:rPr>
        <w:t>Статья 34</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Не допускается экономическая деятельность, направленная на монополизацию и недобросовестную конкуренцию.</w:t>
      </w:r>
    </w:p>
    <w:p w:rsidR="00AC2BAD" w:rsidRPr="00AC2BAD" w:rsidRDefault="00AC2BAD" w:rsidP="00AC2BAD">
      <w:pPr>
        <w:autoSpaceDE w:val="0"/>
        <w:autoSpaceDN w:val="0"/>
        <w:adjustRightInd w:val="0"/>
        <w:jc w:val="both"/>
        <w:outlineLvl w:val="2"/>
        <w:rPr>
          <w:sz w:val="28"/>
          <w:szCs w:val="28"/>
        </w:rPr>
      </w:pPr>
      <w:r w:rsidRPr="00AC2BAD">
        <w:rPr>
          <w:sz w:val="28"/>
          <w:szCs w:val="28"/>
        </w:rPr>
        <w:t>Статья 46</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1. Каждому гарантируется судебная защита его прав и свобод.</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lastRenderedPageBreak/>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C2BAD" w:rsidRPr="00AC2BAD" w:rsidRDefault="00AC2BAD" w:rsidP="00AC2BAD">
      <w:pPr>
        <w:autoSpaceDE w:val="0"/>
        <w:autoSpaceDN w:val="0"/>
        <w:adjustRightInd w:val="0"/>
        <w:ind w:firstLine="540"/>
        <w:jc w:val="both"/>
        <w:outlineLvl w:val="2"/>
        <w:rPr>
          <w:sz w:val="28"/>
          <w:szCs w:val="28"/>
        </w:rPr>
      </w:pPr>
    </w:p>
    <w:p w:rsidR="00AC2BAD" w:rsidRPr="00AC2BAD" w:rsidRDefault="00AC2BAD" w:rsidP="00AC2BAD">
      <w:pPr>
        <w:autoSpaceDE w:val="0"/>
        <w:autoSpaceDN w:val="0"/>
        <w:adjustRightInd w:val="0"/>
        <w:jc w:val="both"/>
        <w:outlineLvl w:val="2"/>
        <w:rPr>
          <w:sz w:val="28"/>
          <w:szCs w:val="28"/>
        </w:rPr>
      </w:pPr>
      <w:r w:rsidRPr="00AC2BAD">
        <w:rPr>
          <w:sz w:val="28"/>
          <w:szCs w:val="28"/>
        </w:rPr>
        <w:t>Статья 125</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1. Конституционный Суд Российской Федерации состоит из 19 судей.</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AC2BAD" w:rsidRPr="00AC2BAD" w:rsidRDefault="00AC2BAD" w:rsidP="00AC2BAD">
      <w:pPr>
        <w:autoSpaceDE w:val="0"/>
        <w:autoSpaceDN w:val="0"/>
        <w:adjustRightInd w:val="0"/>
        <w:ind w:firstLine="540"/>
        <w:jc w:val="both"/>
        <w:outlineLvl w:val="2"/>
        <w:rPr>
          <w:sz w:val="28"/>
          <w:szCs w:val="28"/>
        </w:rPr>
      </w:pPr>
      <w:proofErr w:type="gramStart"/>
      <w:r w:rsidRPr="00AC2BAD">
        <w:rPr>
          <w:sz w:val="28"/>
          <w:szCs w:val="28"/>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roofErr w:type="gramEnd"/>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г) не вступивших в силу международных договоров Российской Федерации.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Конституционный Суд Российской Федерации разрешает споры о компетенции: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а) между федеральными органами государственной власти;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б) между органами государственной власти Российской Федерации и органами государственной власти субъектов Российской Федерации;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в) между высшими государственными органами субъектов Российской Федерации.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w:t>
      </w:r>
      <w:r w:rsidRPr="00AC2BAD">
        <w:rPr>
          <w:sz w:val="28"/>
          <w:szCs w:val="28"/>
        </w:rPr>
        <w:lastRenderedPageBreak/>
        <w:t>применению в конкретном деле, в порядке, установленном федеральным законом.</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7. Конституционный Суд Российской Федерации по запросу Совета Федерации дает заключение о соблюдении установленного </w:t>
      </w:r>
      <w:hyperlink r:id="rId6" w:history="1">
        <w:proofErr w:type="gramStart"/>
        <w:r w:rsidRPr="00AC2BAD">
          <w:rPr>
            <w:rStyle w:val="a3"/>
            <w:rFonts w:ascii="Times New Roman" w:hAnsi="Times New Roman"/>
            <w:color w:val="auto"/>
            <w:sz w:val="28"/>
            <w:szCs w:val="28"/>
            <w:u w:val="none"/>
          </w:rPr>
          <w:t>порядка</w:t>
        </w:r>
      </w:hyperlink>
      <w:r w:rsidRPr="00AC2BAD">
        <w:rPr>
          <w:sz w:val="28"/>
          <w:szCs w:val="28"/>
        </w:rPr>
        <w:t xml:space="preserve"> выдвижения обвинения Президента Российской Федерации</w:t>
      </w:r>
      <w:proofErr w:type="gramEnd"/>
      <w:r w:rsidRPr="00AC2BAD">
        <w:rPr>
          <w:sz w:val="28"/>
          <w:szCs w:val="28"/>
        </w:rPr>
        <w:t xml:space="preserve"> в государственной измене или совершении иного тяжкого преступления.</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pStyle w:val="a4"/>
        <w:shd w:val="clear" w:color="auto" w:fill="FFFFFF"/>
        <w:ind w:left="360"/>
        <w:jc w:val="both"/>
        <w:rPr>
          <w:sz w:val="28"/>
          <w:szCs w:val="28"/>
        </w:rPr>
      </w:pPr>
    </w:p>
    <w:p w:rsidR="00AC2BAD" w:rsidRPr="00AC2BAD" w:rsidRDefault="00AC2BAD" w:rsidP="00AC2BAD">
      <w:pPr>
        <w:pStyle w:val="a4"/>
        <w:numPr>
          <w:ilvl w:val="0"/>
          <w:numId w:val="1"/>
        </w:numPr>
        <w:shd w:val="clear" w:color="auto" w:fill="FFFFFF"/>
        <w:jc w:val="both"/>
        <w:rPr>
          <w:rStyle w:val="a5"/>
          <w:sz w:val="28"/>
          <w:szCs w:val="28"/>
        </w:rPr>
      </w:pPr>
      <w:hyperlink r:id="rId7" w:history="1">
        <w:r w:rsidRPr="00AC2BAD">
          <w:rPr>
            <w:rStyle w:val="a3"/>
            <w:rFonts w:ascii="Times New Roman" w:hAnsi="Times New Roman"/>
            <w:b/>
            <w:bCs/>
            <w:color w:val="auto"/>
            <w:sz w:val="28"/>
            <w:szCs w:val="28"/>
          </w:rPr>
          <w:t>Извлечение из текста Гражданского процессуального кодекса РФ (главы 24, 25)</w:t>
        </w:r>
      </w:hyperlink>
    </w:p>
    <w:p w:rsidR="00AC2BAD" w:rsidRPr="00AC2BAD" w:rsidRDefault="00AC2BAD" w:rsidP="00AC2BAD">
      <w:pPr>
        <w:pStyle w:val="ConsPlusTitle"/>
        <w:widowControl/>
        <w:jc w:val="both"/>
        <w:outlineLvl w:val="2"/>
        <w:rPr>
          <w:sz w:val="28"/>
          <w:szCs w:val="28"/>
        </w:rPr>
      </w:pPr>
      <w:r w:rsidRPr="00AC2BAD">
        <w:rPr>
          <w:b w:val="0"/>
          <w:sz w:val="28"/>
          <w:szCs w:val="28"/>
        </w:rPr>
        <w:t>Глава 24. ПРОИЗВОДСТВО ПО ДЕЛАМ О ПРИЗНАНИИ</w:t>
      </w:r>
    </w:p>
    <w:p w:rsidR="00AC2BAD" w:rsidRPr="00AC2BAD" w:rsidRDefault="00AC2BAD" w:rsidP="00AC2BAD">
      <w:pPr>
        <w:pStyle w:val="ConsPlusTitle"/>
        <w:widowControl/>
        <w:jc w:val="both"/>
        <w:outlineLvl w:val="2"/>
        <w:rPr>
          <w:b w:val="0"/>
          <w:sz w:val="28"/>
          <w:szCs w:val="28"/>
        </w:rPr>
      </w:pPr>
      <w:proofErr w:type="gramStart"/>
      <w:r w:rsidRPr="00AC2BAD">
        <w:rPr>
          <w:b w:val="0"/>
          <w:sz w:val="28"/>
          <w:szCs w:val="28"/>
        </w:rPr>
        <w:t>НЕДЕЙСТВУЮЩИМИ</w:t>
      </w:r>
      <w:proofErr w:type="gramEnd"/>
      <w:r w:rsidRPr="00AC2BAD">
        <w:rPr>
          <w:b w:val="0"/>
          <w:sz w:val="28"/>
          <w:szCs w:val="28"/>
        </w:rPr>
        <w:t xml:space="preserve"> НОРМАТИВНЫХ ПРАВОВЫХ АКТОВ</w:t>
      </w:r>
    </w:p>
    <w:p w:rsidR="00AC2BAD" w:rsidRPr="00AC2BAD" w:rsidRDefault="00AC2BAD" w:rsidP="00AC2BAD">
      <w:pPr>
        <w:pStyle w:val="ConsPlusTitle"/>
        <w:widowControl/>
        <w:jc w:val="both"/>
        <w:outlineLvl w:val="2"/>
        <w:rPr>
          <w:b w:val="0"/>
          <w:sz w:val="28"/>
          <w:szCs w:val="28"/>
        </w:rPr>
      </w:pPr>
      <w:r w:rsidRPr="00AC2BAD">
        <w:rPr>
          <w:b w:val="0"/>
          <w:sz w:val="28"/>
          <w:szCs w:val="28"/>
        </w:rPr>
        <w:t>ПОЛНОСТЬЮ ИЛИ В ЧАСТИ</w:t>
      </w: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Статья 251. Подача заявления об оспаривании нормативных правовых актов</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1.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w:t>
      </w:r>
      <w:hyperlink r:id="rId8" w:history="1">
        <w:r w:rsidRPr="00AC2BAD">
          <w:rPr>
            <w:rStyle w:val="a3"/>
            <w:rFonts w:ascii="Times New Roman" w:hAnsi="Times New Roman"/>
            <w:bCs/>
            <w:color w:val="auto"/>
            <w:sz w:val="28"/>
            <w:szCs w:val="28"/>
            <w:u w:val="none"/>
          </w:rPr>
          <w:t>Конституцией</w:t>
        </w:r>
      </w:hyperlink>
      <w:r w:rsidRPr="00AC2BAD">
        <w:rPr>
          <w:bCs/>
          <w:sz w:val="28"/>
          <w:szCs w:val="28"/>
        </w:rPr>
        <w:t xml:space="preserve"> Российской Федерации, законами и другими нормативными правовыми актами, а также прокурор в пределах своей компетенции вправе обратиться в суд с </w:t>
      </w:r>
      <w:proofErr w:type="gramStart"/>
      <w:r w:rsidRPr="00AC2BAD">
        <w:rPr>
          <w:bCs/>
          <w:sz w:val="28"/>
          <w:szCs w:val="28"/>
        </w:rPr>
        <w:t>заявлением</w:t>
      </w:r>
      <w:proofErr w:type="gramEnd"/>
      <w:r w:rsidRPr="00AC2BAD">
        <w:rPr>
          <w:bCs/>
          <w:sz w:val="28"/>
          <w:szCs w:val="28"/>
        </w:rPr>
        <w:t xml:space="preserve"> о признании этого акта противоречащим закону полностью или в части.</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2. </w:t>
      </w:r>
      <w:proofErr w:type="gramStart"/>
      <w:r w:rsidRPr="00AC2BAD">
        <w:rPr>
          <w:bCs/>
          <w:sz w:val="28"/>
          <w:szCs w:val="28"/>
        </w:rPr>
        <w:t>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roofErr w:type="gramEnd"/>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lastRenderedPageBreak/>
        <w:t xml:space="preserve">3. Не подлежат рассмотрению в суде в порядке, предусмотренном настоящей главой, заявления об оспаривании нормативных правовых актов, проверка конституционности которых отнесена к исключительной </w:t>
      </w:r>
      <w:hyperlink r:id="rId9" w:history="1">
        <w:r w:rsidRPr="00AC2BAD">
          <w:rPr>
            <w:rStyle w:val="a3"/>
            <w:rFonts w:ascii="Times New Roman" w:hAnsi="Times New Roman"/>
            <w:bCs/>
            <w:color w:val="auto"/>
            <w:sz w:val="28"/>
            <w:szCs w:val="28"/>
            <w:u w:val="none"/>
          </w:rPr>
          <w:t>компетенции</w:t>
        </w:r>
      </w:hyperlink>
      <w:r w:rsidRPr="00AC2BAD">
        <w:rPr>
          <w:bCs/>
          <w:sz w:val="28"/>
          <w:szCs w:val="28"/>
        </w:rPr>
        <w:t xml:space="preserve"> Конституционного Суда Российской Федерации.</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4. Заявления об оспаривании нормативных правовых актов подаются по подсудности, установленной </w:t>
      </w:r>
      <w:hyperlink r:id="rId10" w:history="1">
        <w:r w:rsidRPr="00AC2BAD">
          <w:rPr>
            <w:rStyle w:val="a3"/>
            <w:rFonts w:ascii="Times New Roman" w:hAnsi="Times New Roman"/>
            <w:bCs/>
            <w:color w:val="auto"/>
            <w:sz w:val="28"/>
            <w:szCs w:val="28"/>
            <w:u w:val="none"/>
          </w:rPr>
          <w:t>статьями 24,</w:t>
        </w:r>
      </w:hyperlink>
      <w:r w:rsidRPr="00AC2BAD">
        <w:rPr>
          <w:bCs/>
          <w:sz w:val="28"/>
          <w:szCs w:val="28"/>
        </w:rPr>
        <w:t xml:space="preserve"> </w:t>
      </w:r>
      <w:hyperlink r:id="rId11" w:history="1">
        <w:r w:rsidRPr="00AC2BAD">
          <w:rPr>
            <w:rStyle w:val="a3"/>
            <w:rFonts w:ascii="Times New Roman" w:hAnsi="Times New Roman"/>
            <w:bCs/>
            <w:color w:val="auto"/>
            <w:sz w:val="28"/>
            <w:szCs w:val="28"/>
            <w:u w:val="none"/>
          </w:rPr>
          <w:t>26</w:t>
        </w:r>
      </w:hyperlink>
      <w:r w:rsidRPr="00AC2BAD">
        <w:rPr>
          <w:bCs/>
          <w:sz w:val="28"/>
          <w:szCs w:val="28"/>
        </w:rPr>
        <w:t xml:space="preserve"> и </w:t>
      </w:r>
      <w:hyperlink r:id="rId12" w:history="1">
        <w:r w:rsidRPr="00AC2BAD">
          <w:rPr>
            <w:rStyle w:val="a3"/>
            <w:rFonts w:ascii="Times New Roman" w:hAnsi="Times New Roman"/>
            <w:bCs/>
            <w:color w:val="auto"/>
            <w:sz w:val="28"/>
            <w:szCs w:val="28"/>
            <w:u w:val="none"/>
          </w:rPr>
          <w:t>27</w:t>
        </w:r>
      </w:hyperlink>
      <w:r w:rsidRPr="00AC2BAD">
        <w:rPr>
          <w:bCs/>
          <w:sz w:val="28"/>
          <w:szCs w:val="28"/>
        </w:rPr>
        <w:t xml:space="preserve"> настоящего Кодекса. В районный суд подаются заявления об оспаривании нормативных правовых актов, не указанных в </w:t>
      </w:r>
      <w:hyperlink r:id="rId13" w:history="1">
        <w:r w:rsidRPr="00AC2BAD">
          <w:rPr>
            <w:rStyle w:val="a3"/>
            <w:rFonts w:ascii="Times New Roman" w:hAnsi="Times New Roman"/>
            <w:bCs/>
            <w:color w:val="auto"/>
            <w:sz w:val="28"/>
            <w:szCs w:val="28"/>
            <w:u w:val="none"/>
          </w:rPr>
          <w:t>статьях 26</w:t>
        </w:r>
      </w:hyperlink>
      <w:r w:rsidRPr="00AC2BAD">
        <w:rPr>
          <w:bCs/>
          <w:sz w:val="28"/>
          <w:szCs w:val="28"/>
        </w:rPr>
        <w:t xml:space="preserve"> и </w:t>
      </w:r>
      <w:hyperlink r:id="rId14" w:history="1">
        <w:r w:rsidRPr="00AC2BAD">
          <w:rPr>
            <w:rStyle w:val="a3"/>
            <w:rFonts w:ascii="Times New Roman" w:hAnsi="Times New Roman"/>
            <w:bCs/>
            <w:color w:val="auto"/>
            <w:sz w:val="28"/>
            <w:szCs w:val="28"/>
            <w:u w:val="none"/>
          </w:rPr>
          <w:t>27</w:t>
        </w:r>
      </w:hyperlink>
      <w:r w:rsidRPr="00AC2BAD">
        <w:rPr>
          <w:bCs/>
          <w:sz w:val="28"/>
          <w:szCs w:val="28"/>
        </w:rPr>
        <w:t xml:space="preserve"> настоящего Кодекса. Заявление подается в районный суд по месту нахождения органа государственной власти, органа местного самоуправления или должностного лица, </w:t>
      </w:r>
      <w:proofErr w:type="gramStart"/>
      <w:r w:rsidRPr="00AC2BAD">
        <w:rPr>
          <w:bCs/>
          <w:sz w:val="28"/>
          <w:szCs w:val="28"/>
        </w:rPr>
        <w:t>принявших</w:t>
      </w:r>
      <w:proofErr w:type="gramEnd"/>
      <w:r w:rsidRPr="00AC2BAD">
        <w:rPr>
          <w:bCs/>
          <w:sz w:val="28"/>
          <w:szCs w:val="28"/>
        </w:rPr>
        <w:t xml:space="preserve"> нормативный правовой акт.</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5. </w:t>
      </w:r>
      <w:proofErr w:type="gramStart"/>
      <w:r w:rsidRPr="00AC2BAD">
        <w:rPr>
          <w:bCs/>
          <w:sz w:val="28"/>
          <w:szCs w:val="28"/>
        </w:rPr>
        <w:t xml:space="preserve">Заявление об оспаривании нормативного правового акта должно соответствовать требованиям, предусмотренным </w:t>
      </w:r>
      <w:hyperlink r:id="rId15" w:history="1">
        <w:r w:rsidRPr="00AC2BAD">
          <w:rPr>
            <w:rStyle w:val="a3"/>
            <w:rFonts w:ascii="Times New Roman" w:hAnsi="Times New Roman"/>
            <w:bCs/>
            <w:color w:val="auto"/>
            <w:sz w:val="28"/>
            <w:szCs w:val="28"/>
            <w:u w:val="none"/>
          </w:rPr>
          <w:t>статьей 131</w:t>
        </w:r>
      </w:hyperlink>
      <w:r w:rsidRPr="00AC2BAD">
        <w:rPr>
          <w:bCs/>
          <w:sz w:val="28"/>
          <w:szCs w:val="28"/>
        </w:rPr>
        <w:t xml:space="preserve"> настоящего Кодекса, и содержать дополнительно данные о наименовании органа государственной власти,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roofErr w:type="gramEnd"/>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6.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7. Подача заявления об оспаривании нормативного правового акта в суд не приостанавливает действие оспариваемого нормативного правового акта.</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8. 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органа государственной власти, органа местного самоуправления или должностного лица, по основаниям, указанным в заявлении.</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Статья 252. Рассмотрение заявлений об оспаривании нормативных правовых актов</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1. Лица, обратившиеся в суд с заявлениями об оспаривании нормативных правовых актов, орган государственной власти, орган местного самоуправления или должностное лицо, принявшие оспариваемые нормативные правовые акты, извещаются о времени и месте судебного заседания.</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2.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органа государственной власти, органа местного самоуправления или должностного лица, принявших оспариваемый нормативный правовой акт, и прокурора. В зависимости от обстоятельств дела суд может рассмотреть заявление в отсутствие кого-либо </w:t>
      </w:r>
      <w:r w:rsidRPr="00AC2BAD">
        <w:rPr>
          <w:bCs/>
          <w:sz w:val="28"/>
          <w:szCs w:val="28"/>
        </w:rPr>
        <w:lastRenderedPageBreak/>
        <w:t>из заинтересованных лиц, извещенных о времени и месте судебного заседания.</w:t>
      </w:r>
    </w:p>
    <w:p w:rsidR="00AC2BAD" w:rsidRPr="00AC2BAD" w:rsidRDefault="00AC2BAD" w:rsidP="00AC2BAD">
      <w:pPr>
        <w:autoSpaceDE w:val="0"/>
        <w:autoSpaceDN w:val="0"/>
        <w:adjustRightInd w:val="0"/>
        <w:jc w:val="both"/>
        <w:outlineLvl w:val="3"/>
        <w:rPr>
          <w:bCs/>
          <w:sz w:val="28"/>
          <w:szCs w:val="28"/>
        </w:rPr>
      </w:pPr>
      <w:r w:rsidRPr="00AC2BAD">
        <w:rPr>
          <w:bCs/>
          <w:sz w:val="28"/>
          <w:szCs w:val="28"/>
        </w:rPr>
        <w:t xml:space="preserve">(в ред. Федерального </w:t>
      </w:r>
      <w:hyperlink r:id="rId16"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28.06.2009 N 128-ФЗ)</w:t>
      </w:r>
    </w:p>
    <w:p w:rsidR="00AC2BAD" w:rsidRPr="00AC2BAD" w:rsidRDefault="00AC2BAD" w:rsidP="00AC2BAD">
      <w:pPr>
        <w:autoSpaceDE w:val="0"/>
        <w:autoSpaceDN w:val="0"/>
        <w:adjustRightInd w:val="0"/>
        <w:ind w:firstLine="540"/>
        <w:jc w:val="both"/>
        <w:outlineLvl w:val="3"/>
        <w:rPr>
          <w:sz w:val="28"/>
          <w:szCs w:val="28"/>
        </w:rPr>
      </w:pPr>
      <w:r w:rsidRPr="00AC2BAD">
        <w:rPr>
          <w:sz w:val="28"/>
          <w:szCs w:val="28"/>
        </w:rPr>
        <w:t xml:space="preserve">3. Отказ лица, обратившегося в суд, от своего требования не влечет за собой прекращение производства по делу. </w:t>
      </w:r>
      <w:proofErr w:type="gramStart"/>
      <w:r w:rsidRPr="00AC2BAD">
        <w:rPr>
          <w:sz w:val="28"/>
          <w:szCs w:val="28"/>
        </w:rPr>
        <w:t>Признание требования органом государственной власти, органом местного самоуправления или должностным лицом, принявшими оспариваемый нормативный правовой акт, для суда необязательно.</w:t>
      </w:r>
      <w:proofErr w:type="gramEnd"/>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Статья 253. Решение суда по заявлению об оспаривании нормативного правового акта</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sz w:val="28"/>
          <w:szCs w:val="28"/>
        </w:rPr>
      </w:pPr>
      <w:r w:rsidRPr="00AC2BAD">
        <w:rPr>
          <w:sz w:val="28"/>
          <w:szCs w:val="28"/>
        </w:rPr>
        <w:t xml:space="preserve">1.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 </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2.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3. </w:t>
      </w:r>
      <w:proofErr w:type="gramStart"/>
      <w:r w:rsidRPr="00AC2BAD">
        <w:rPr>
          <w:bCs/>
          <w:sz w:val="28"/>
          <w:szCs w:val="28"/>
        </w:rPr>
        <w:t xml:space="preserve">Решение суда о признании нормативного правового акта или его части недействующими вступает в законную силу по правилам, предусмотренным </w:t>
      </w:r>
      <w:hyperlink r:id="rId17" w:history="1">
        <w:r w:rsidRPr="00AC2BAD">
          <w:rPr>
            <w:rStyle w:val="a3"/>
            <w:rFonts w:ascii="Times New Roman" w:hAnsi="Times New Roman"/>
            <w:bCs/>
            <w:color w:val="auto"/>
            <w:sz w:val="28"/>
            <w:szCs w:val="28"/>
            <w:u w:val="none"/>
          </w:rPr>
          <w:t>статьей 209</w:t>
        </w:r>
      </w:hyperlink>
      <w:r w:rsidRPr="00AC2BAD">
        <w:rPr>
          <w:bCs/>
          <w:sz w:val="28"/>
          <w:szCs w:val="28"/>
        </w:rPr>
        <w:t xml:space="preserve"> настоящего Кодекса,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AC2BAD">
        <w:rPr>
          <w:bCs/>
          <w:sz w:val="28"/>
          <w:szCs w:val="28"/>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w:t>
      </w:r>
      <w:proofErr w:type="gramStart"/>
      <w:r w:rsidRPr="00AC2BAD">
        <w:rPr>
          <w:bCs/>
          <w:sz w:val="28"/>
          <w:szCs w:val="28"/>
        </w:rPr>
        <w:t>,</w:t>
      </w:r>
      <w:proofErr w:type="gramEnd"/>
      <w:r w:rsidRPr="00AC2BAD">
        <w:rPr>
          <w:bCs/>
          <w:sz w:val="28"/>
          <w:szCs w:val="28"/>
        </w:rPr>
        <w:t xml:space="preserve">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или должностного лица.</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4. Решение суда о признании нормативного правового акта недействующим не может быть преодолено повторным принятием такого же акта.</w:t>
      </w: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pStyle w:val="ConsPlusTitle"/>
        <w:widowControl/>
        <w:jc w:val="both"/>
        <w:outlineLvl w:val="2"/>
        <w:rPr>
          <w:b w:val="0"/>
          <w:sz w:val="28"/>
          <w:szCs w:val="28"/>
        </w:rPr>
      </w:pPr>
      <w:r w:rsidRPr="00AC2BAD">
        <w:rPr>
          <w:b w:val="0"/>
          <w:sz w:val="28"/>
          <w:szCs w:val="28"/>
        </w:rPr>
        <w:t>Глава 25. ПРОИЗВОДСТВО ПО ДЕЛАМ ОБ ОСПАРИВАНИИ</w:t>
      </w:r>
    </w:p>
    <w:p w:rsidR="00AC2BAD" w:rsidRPr="00AC2BAD" w:rsidRDefault="00AC2BAD" w:rsidP="00AC2BAD">
      <w:pPr>
        <w:pStyle w:val="ConsPlusTitle"/>
        <w:widowControl/>
        <w:jc w:val="both"/>
        <w:outlineLvl w:val="2"/>
        <w:rPr>
          <w:b w:val="0"/>
          <w:sz w:val="28"/>
          <w:szCs w:val="28"/>
        </w:rPr>
      </w:pPr>
      <w:r w:rsidRPr="00AC2BAD">
        <w:rPr>
          <w:b w:val="0"/>
          <w:sz w:val="28"/>
          <w:szCs w:val="28"/>
        </w:rPr>
        <w:t xml:space="preserve">РЕШЕНИЙ, ДЕЙСТВИЙ (БЕЗДЕЙСТВИЯ) ОРГАНОВ </w:t>
      </w:r>
      <w:proofErr w:type="gramStart"/>
      <w:r w:rsidRPr="00AC2BAD">
        <w:rPr>
          <w:b w:val="0"/>
          <w:sz w:val="28"/>
          <w:szCs w:val="28"/>
        </w:rPr>
        <w:t>ГОСУДАРСТВЕННОЙ</w:t>
      </w:r>
      <w:proofErr w:type="gramEnd"/>
    </w:p>
    <w:p w:rsidR="00AC2BAD" w:rsidRPr="00AC2BAD" w:rsidRDefault="00AC2BAD" w:rsidP="00AC2BAD">
      <w:pPr>
        <w:pStyle w:val="ConsPlusTitle"/>
        <w:widowControl/>
        <w:jc w:val="both"/>
        <w:outlineLvl w:val="2"/>
        <w:rPr>
          <w:b w:val="0"/>
          <w:sz w:val="28"/>
          <w:szCs w:val="28"/>
        </w:rPr>
      </w:pPr>
      <w:r w:rsidRPr="00AC2BAD">
        <w:rPr>
          <w:b w:val="0"/>
          <w:sz w:val="28"/>
          <w:szCs w:val="28"/>
        </w:rPr>
        <w:t>ВЛАСТИ, ОРГАНОВ МЕСТНОГО САМОУПРАВЛЕНИЯ, ДОЛЖНОСТНЫХ</w:t>
      </w:r>
    </w:p>
    <w:p w:rsidR="00AC2BAD" w:rsidRPr="00AC2BAD" w:rsidRDefault="00AC2BAD" w:rsidP="00AC2BAD">
      <w:pPr>
        <w:pStyle w:val="ConsPlusTitle"/>
        <w:widowControl/>
        <w:jc w:val="both"/>
        <w:outlineLvl w:val="2"/>
        <w:rPr>
          <w:b w:val="0"/>
          <w:sz w:val="28"/>
          <w:szCs w:val="28"/>
        </w:rPr>
      </w:pPr>
      <w:r w:rsidRPr="00AC2BAD">
        <w:rPr>
          <w:b w:val="0"/>
          <w:sz w:val="28"/>
          <w:szCs w:val="28"/>
        </w:rPr>
        <w:t>ЛИЦ, ГОСУДАРСТВЕННЫХ И МУНИЦИПАЛЬНЫХ СЛУЖАЩИХ</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Статья 254. Подача заявления об оспаривании решения, действия (бездействия) органа государственной власти, органа местного </w:t>
      </w:r>
      <w:r w:rsidRPr="00AC2BAD">
        <w:rPr>
          <w:bCs/>
          <w:sz w:val="28"/>
          <w:szCs w:val="28"/>
        </w:rPr>
        <w:lastRenderedPageBreak/>
        <w:t>самоуправления, должностного лица, государственного или муниципального служащего</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1.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2. Заявление подается в суд по подсудности, установленной </w:t>
      </w:r>
      <w:hyperlink r:id="rId18" w:history="1">
        <w:r w:rsidRPr="00AC2BAD">
          <w:rPr>
            <w:rStyle w:val="a3"/>
            <w:rFonts w:ascii="Times New Roman" w:hAnsi="Times New Roman"/>
            <w:bCs/>
            <w:color w:val="auto"/>
            <w:sz w:val="28"/>
            <w:szCs w:val="28"/>
            <w:u w:val="none"/>
          </w:rPr>
          <w:t>статьями 24</w:t>
        </w:r>
      </w:hyperlink>
      <w:r w:rsidRPr="00AC2BAD">
        <w:rPr>
          <w:bCs/>
          <w:sz w:val="28"/>
          <w:szCs w:val="28"/>
        </w:rPr>
        <w:t xml:space="preserve"> - </w:t>
      </w:r>
      <w:hyperlink r:id="rId19" w:history="1">
        <w:r w:rsidRPr="00AC2BAD">
          <w:rPr>
            <w:rStyle w:val="a3"/>
            <w:rFonts w:ascii="Times New Roman" w:hAnsi="Times New Roman"/>
            <w:bCs/>
            <w:color w:val="auto"/>
            <w:sz w:val="28"/>
            <w:szCs w:val="28"/>
            <w:u w:val="none"/>
          </w:rPr>
          <w:t>27</w:t>
        </w:r>
      </w:hyperlink>
      <w:r w:rsidRPr="00AC2BAD">
        <w:rPr>
          <w:bCs/>
          <w:sz w:val="28"/>
          <w:szCs w:val="28"/>
        </w:rPr>
        <w:t xml:space="preserve"> настоящего Кодекса.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w:t>
      </w:r>
      <w:proofErr w:type="gramStart"/>
      <w:r w:rsidRPr="00AC2BAD">
        <w:rPr>
          <w:bCs/>
          <w:sz w:val="28"/>
          <w:szCs w:val="28"/>
        </w:rPr>
        <w:t>которых</w:t>
      </w:r>
      <w:proofErr w:type="gramEnd"/>
      <w:r w:rsidRPr="00AC2BAD">
        <w:rPr>
          <w:bCs/>
          <w:sz w:val="28"/>
          <w:szCs w:val="28"/>
        </w:rPr>
        <w:t xml:space="preserve"> оспариваются.</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Отказ в разрешении на выезд из Российской Федерации в связи с тем, что заявитель осведомлен о сведениях, составляющих государственную тайну, оспаривается в соответствующем верховном суде республики, краевом, областном суде, суде города федерального значения, суде автономной области, суде автономного округа по месту принятия решения об оставлении просьбы о выезде без удовлетворения.</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3. Заявление военнослужащего, оспаривающего решение, действие (бездействие) органа военного управления или командира (начальника) воинской части, подается в военный суд.</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4. Суд вправе приостановить действие оспариваемого решения до вступления в законную силу решения суда.</w:t>
      </w: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Статья 255.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подлежащие оспариванию в порядке гражданского судопроизводства</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К </w:t>
      </w:r>
      <w:hyperlink r:id="rId20" w:history="1">
        <w:r w:rsidRPr="00AC2BAD">
          <w:rPr>
            <w:rStyle w:val="a3"/>
            <w:rFonts w:ascii="Times New Roman" w:hAnsi="Times New Roman"/>
            <w:bCs/>
            <w:color w:val="auto"/>
            <w:sz w:val="28"/>
            <w:szCs w:val="28"/>
            <w:u w:val="none"/>
          </w:rPr>
          <w:t>решениям</w:t>
        </w:r>
      </w:hyperlink>
      <w:r w:rsidRPr="00AC2BAD">
        <w:rPr>
          <w:bCs/>
          <w:sz w:val="28"/>
          <w:szCs w:val="28"/>
        </w:rPr>
        <w:t xml:space="preserve">, </w:t>
      </w:r>
      <w:hyperlink r:id="rId21" w:history="1">
        <w:r w:rsidRPr="00AC2BAD">
          <w:rPr>
            <w:rStyle w:val="a3"/>
            <w:rFonts w:ascii="Times New Roman" w:hAnsi="Times New Roman"/>
            <w:bCs/>
            <w:color w:val="auto"/>
            <w:sz w:val="28"/>
            <w:szCs w:val="28"/>
            <w:u w:val="none"/>
          </w:rPr>
          <w:t>действиям</w:t>
        </w:r>
      </w:hyperlink>
      <w:r w:rsidRPr="00AC2BAD">
        <w:rPr>
          <w:bCs/>
          <w:sz w:val="28"/>
          <w:szCs w:val="28"/>
        </w:rPr>
        <w:t xml:space="preserve"> </w:t>
      </w:r>
      <w:hyperlink r:id="rId22" w:history="1">
        <w:r w:rsidRPr="00AC2BAD">
          <w:rPr>
            <w:rStyle w:val="a3"/>
            <w:rFonts w:ascii="Times New Roman" w:hAnsi="Times New Roman"/>
            <w:bCs/>
            <w:color w:val="auto"/>
            <w:sz w:val="28"/>
            <w:szCs w:val="28"/>
            <w:u w:val="none"/>
          </w:rPr>
          <w:t>(бездействию)</w:t>
        </w:r>
      </w:hyperlink>
      <w:r w:rsidRPr="00AC2BAD">
        <w:rPr>
          <w:bCs/>
          <w:sz w:val="28"/>
          <w:szCs w:val="28"/>
        </w:rPr>
        <w:t xml:space="preserve">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нарушены права и свободы гражданина;</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созданы препятствия к осуществлению гражданином его прав и свобод;</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на гражданина незаконно возложена какая-либо обязанность или он незаконно привлечен к ответственности.</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lastRenderedPageBreak/>
        <w:t>Статья 256. Срок обращения с заявлением в суд</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1. Гражданин вправе обратиться в суд с заявлением в течение трех месяцев со дня, когда ему стало известно о нарушении его прав и свобод.</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2.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Статья 257. Рассмотрение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 муниципального служащего</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1. Заявление рассматривается судом в течение десяти дней, а Верховным Судом Российской Федерации - в течение двух месяцев с участием гражданина, руководителя или представителя органа государственной власти, органа местного самоуправления, должностного лица, государственного или муниципального служащего, решения, действия (бездействие) которых оспариваются.</w:t>
      </w:r>
    </w:p>
    <w:p w:rsidR="00AC2BAD" w:rsidRPr="00AC2BAD" w:rsidRDefault="00AC2BAD" w:rsidP="00AC2BAD">
      <w:pPr>
        <w:autoSpaceDE w:val="0"/>
        <w:autoSpaceDN w:val="0"/>
        <w:adjustRightInd w:val="0"/>
        <w:jc w:val="both"/>
        <w:outlineLvl w:val="3"/>
        <w:rPr>
          <w:bCs/>
          <w:sz w:val="28"/>
          <w:szCs w:val="28"/>
        </w:rPr>
      </w:pPr>
      <w:r w:rsidRPr="00AC2BAD">
        <w:rPr>
          <w:bCs/>
          <w:sz w:val="28"/>
          <w:szCs w:val="28"/>
        </w:rPr>
        <w:t>(</w:t>
      </w:r>
      <w:proofErr w:type="gramStart"/>
      <w:r w:rsidRPr="00AC2BAD">
        <w:rPr>
          <w:bCs/>
          <w:sz w:val="28"/>
          <w:szCs w:val="28"/>
        </w:rPr>
        <w:t>в</w:t>
      </w:r>
      <w:proofErr w:type="gramEnd"/>
      <w:r w:rsidRPr="00AC2BAD">
        <w:rPr>
          <w:bCs/>
          <w:sz w:val="28"/>
          <w:szCs w:val="28"/>
        </w:rPr>
        <w:t xml:space="preserve"> ред. Федерального </w:t>
      </w:r>
      <w:hyperlink r:id="rId23"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28.06.2009 N 128-ФЗ)</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2. Неявка в судебное заседание кого-либо из указанных в части первой настоящей </w:t>
      </w:r>
      <w:hyperlink r:id="rId24" w:history="1">
        <w:r w:rsidRPr="00AC2BAD">
          <w:rPr>
            <w:rStyle w:val="a3"/>
            <w:rFonts w:ascii="Times New Roman" w:hAnsi="Times New Roman"/>
            <w:bCs/>
            <w:color w:val="auto"/>
            <w:sz w:val="28"/>
            <w:szCs w:val="28"/>
            <w:u w:val="none"/>
          </w:rPr>
          <w:t>статьи</w:t>
        </w:r>
      </w:hyperlink>
      <w:r w:rsidRPr="00AC2BAD">
        <w:rPr>
          <w:bCs/>
          <w:sz w:val="28"/>
          <w:szCs w:val="28"/>
        </w:rPr>
        <w:t xml:space="preserve"> лиц, надлежащим образом извещенных о времени и месте судебного заседания, не является препятствием к рассмотрению заявления.</w:t>
      </w: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Статья 258. Решение суда и его реализация</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1. Суд, признав заявление обоснованным, принимает решение об обязанности соответствующего органа государственной власти, органа местного самоуправления, должностного лица,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2. </w:t>
      </w:r>
      <w:proofErr w:type="gramStart"/>
      <w:r w:rsidRPr="00AC2BAD">
        <w:rPr>
          <w:bCs/>
          <w:sz w:val="28"/>
          <w:szCs w:val="28"/>
        </w:rPr>
        <w:t>Решение суда направляется для устранения допущенного нарушения закона руководителю органа государственной власти, органа местного самоуправления, должностному лицу, государственному или муниципальному служащему, решения, действия (бездействие) которых были оспорены, либо в вышестоящий в порядке подчиненности орган, должностному лицу, государственному или муниципальному служащему в течение трех дней со дня вступления решения суда в законную силу.</w:t>
      </w:r>
      <w:proofErr w:type="gramEnd"/>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t xml:space="preserve">3.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w:t>
      </w:r>
      <w:hyperlink r:id="rId25" w:history="1">
        <w:r w:rsidRPr="00AC2BAD">
          <w:rPr>
            <w:rStyle w:val="a3"/>
            <w:rFonts w:ascii="Times New Roman" w:hAnsi="Times New Roman"/>
            <w:bCs/>
            <w:color w:val="auto"/>
            <w:sz w:val="28"/>
            <w:szCs w:val="28"/>
            <w:u w:val="none"/>
          </w:rPr>
          <w:t>статьи 206</w:t>
        </w:r>
      </w:hyperlink>
      <w:r w:rsidRPr="00AC2BAD">
        <w:rPr>
          <w:bCs/>
          <w:sz w:val="28"/>
          <w:szCs w:val="28"/>
        </w:rPr>
        <w:t xml:space="preserve"> настоящего Кодекса.</w:t>
      </w:r>
    </w:p>
    <w:p w:rsidR="00AC2BAD" w:rsidRPr="00AC2BAD" w:rsidRDefault="00AC2BAD" w:rsidP="00AC2BAD">
      <w:pPr>
        <w:autoSpaceDE w:val="0"/>
        <w:autoSpaceDN w:val="0"/>
        <w:adjustRightInd w:val="0"/>
        <w:ind w:firstLine="540"/>
        <w:jc w:val="both"/>
        <w:outlineLvl w:val="3"/>
        <w:rPr>
          <w:bCs/>
          <w:sz w:val="28"/>
          <w:szCs w:val="28"/>
        </w:rPr>
      </w:pPr>
      <w:r w:rsidRPr="00AC2BAD">
        <w:rPr>
          <w:bCs/>
          <w:sz w:val="28"/>
          <w:szCs w:val="28"/>
        </w:rPr>
        <w:lastRenderedPageBreak/>
        <w:t>4.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органа 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w:t>
      </w:r>
    </w:p>
    <w:p w:rsidR="00AC2BAD" w:rsidRPr="00AC2BAD" w:rsidRDefault="00AC2BAD" w:rsidP="00AC2BAD">
      <w:pPr>
        <w:autoSpaceDE w:val="0"/>
        <w:autoSpaceDN w:val="0"/>
        <w:adjustRightInd w:val="0"/>
        <w:jc w:val="both"/>
        <w:outlineLvl w:val="3"/>
        <w:rPr>
          <w:bCs/>
          <w:sz w:val="28"/>
          <w:szCs w:val="28"/>
        </w:rPr>
      </w:pPr>
    </w:p>
    <w:p w:rsidR="00AC2BAD" w:rsidRPr="00AC2BAD" w:rsidRDefault="00AC2BAD" w:rsidP="00AC2BAD">
      <w:pPr>
        <w:autoSpaceDE w:val="0"/>
        <w:autoSpaceDN w:val="0"/>
        <w:adjustRightInd w:val="0"/>
        <w:ind w:firstLine="540"/>
        <w:jc w:val="both"/>
        <w:rPr>
          <w:rStyle w:val="a5"/>
          <w:sz w:val="28"/>
          <w:szCs w:val="28"/>
        </w:rPr>
      </w:pPr>
      <w:hyperlink r:id="rId26" w:history="1">
        <w:r w:rsidRPr="00AC2BAD">
          <w:rPr>
            <w:rStyle w:val="a3"/>
            <w:rFonts w:ascii="Times New Roman" w:hAnsi="Times New Roman"/>
            <w:b/>
            <w:bCs/>
            <w:color w:val="auto"/>
            <w:sz w:val="28"/>
            <w:szCs w:val="28"/>
          </w:rPr>
          <w:t>Извлечение из текста Арбитражного процессуального кодекса РФ (главы 23, 24)</w:t>
        </w:r>
      </w:hyperlink>
    </w:p>
    <w:p w:rsidR="00AC2BAD" w:rsidRPr="00AC2BAD" w:rsidRDefault="00AC2BAD" w:rsidP="00AC2BAD">
      <w:pPr>
        <w:pStyle w:val="ConsPlusTitle"/>
        <w:widowControl/>
        <w:jc w:val="both"/>
        <w:outlineLvl w:val="1"/>
        <w:rPr>
          <w:sz w:val="28"/>
          <w:szCs w:val="28"/>
        </w:rPr>
      </w:pPr>
      <w:r w:rsidRPr="00AC2BAD">
        <w:rPr>
          <w:sz w:val="28"/>
          <w:szCs w:val="28"/>
        </w:rPr>
        <w:t>Глава 23. РАССМОТРЕНИЕ ДЕЛ ОБ ОСПАРИВАНИИ</w:t>
      </w:r>
    </w:p>
    <w:p w:rsidR="00AC2BAD" w:rsidRPr="00AC2BAD" w:rsidRDefault="00AC2BAD" w:rsidP="00AC2BAD">
      <w:pPr>
        <w:pStyle w:val="ConsPlusTitle"/>
        <w:widowControl/>
        <w:jc w:val="both"/>
        <w:outlineLvl w:val="1"/>
        <w:rPr>
          <w:sz w:val="28"/>
          <w:szCs w:val="28"/>
        </w:rPr>
      </w:pPr>
      <w:r w:rsidRPr="00AC2BAD">
        <w:rPr>
          <w:sz w:val="28"/>
          <w:szCs w:val="28"/>
        </w:rPr>
        <w:t>НОРМАТИВНЫХ ПРАВОВЫХ АКТОВ</w:t>
      </w:r>
    </w:p>
    <w:p w:rsidR="00AC2BAD" w:rsidRPr="00AC2BAD" w:rsidRDefault="00AC2BAD" w:rsidP="00AC2BAD">
      <w:pPr>
        <w:autoSpaceDE w:val="0"/>
        <w:autoSpaceDN w:val="0"/>
        <w:adjustRightInd w:val="0"/>
        <w:jc w:val="both"/>
        <w:outlineLvl w:val="1"/>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191. Порядок рассмотрения дел об оспаривании нормативных правовых актов</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w:t>
      </w:r>
      <w:hyperlink r:id="rId27" w:history="1">
        <w:r w:rsidRPr="00AC2BAD">
          <w:rPr>
            <w:rStyle w:val="a3"/>
            <w:rFonts w:ascii="Times New Roman" w:hAnsi="Times New Roman"/>
            <w:color w:val="auto"/>
            <w:sz w:val="28"/>
            <w:szCs w:val="28"/>
            <w:u w:val="none"/>
          </w:rPr>
          <w:t>правилам</w:t>
        </w:r>
      </w:hyperlink>
      <w:r w:rsidRPr="00AC2BAD">
        <w:rPr>
          <w:sz w:val="28"/>
          <w:szCs w:val="28"/>
        </w:rPr>
        <w:t xml:space="preserve"> искового производства, предусмотренным настоящим Кодексом, с особенностями, установленными в настоящей главе.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3. Утратил силу. - Федеральный </w:t>
      </w:r>
      <w:hyperlink r:id="rId28" w:history="1">
        <w:r w:rsidRPr="00AC2BAD">
          <w:rPr>
            <w:rStyle w:val="a3"/>
            <w:rFonts w:ascii="Times New Roman" w:hAnsi="Times New Roman"/>
            <w:color w:val="auto"/>
            <w:sz w:val="28"/>
            <w:szCs w:val="28"/>
            <w:u w:val="none"/>
          </w:rPr>
          <w:t>закон</w:t>
        </w:r>
      </w:hyperlink>
      <w:r w:rsidRPr="00AC2BAD">
        <w:rPr>
          <w:sz w:val="28"/>
          <w:szCs w:val="28"/>
        </w:rPr>
        <w:t xml:space="preserve"> от 27.07.2010 N 228-ФЗ.</w:t>
      </w:r>
    </w:p>
    <w:p w:rsidR="00AC2BAD" w:rsidRPr="00AC2BAD" w:rsidRDefault="00AC2BAD" w:rsidP="00AC2BAD">
      <w:pPr>
        <w:autoSpaceDE w:val="0"/>
        <w:autoSpaceDN w:val="0"/>
        <w:adjustRightInd w:val="0"/>
        <w:ind w:firstLine="54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192. Право на обращение в арбитражный суд с заявлением о признании нормативного правового акта недействующим</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w:t>
      </w:r>
      <w:proofErr w:type="gramStart"/>
      <w:r w:rsidRPr="00AC2BAD">
        <w:rPr>
          <w:sz w:val="28"/>
          <w:szCs w:val="28"/>
        </w:rPr>
        <w:t>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органом местного самоуправления, иным органом,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w:t>
      </w:r>
      <w:proofErr w:type="gramEnd"/>
      <w:r w:rsidRPr="00AC2BAD">
        <w:rPr>
          <w:sz w:val="28"/>
          <w:szCs w:val="28"/>
        </w:rPr>
        <w:t xml:space="preserve">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w:t>
      </w:r>
      <w:proofErr w:type="gramStart"/>
      <w:r w:rsidRPr="00AC2BAD">
        <w:rPr>
          <w:sz w:val="28"/>
          <w:szCs w:val="28"/>
        </w:rPr>
        <w:t xml:space="preserve">Прокурор, а также государственные органы, органы местного самоуправления, иные органы вправе обратиться в арбитражный суд в случаях, предусмотренных настоящим </w:t>
      </w:r>
      <w:hyperlink r:id="rId29" w:history="1">
        <w:r w:rsidRPr="00AC2BAD">
          <w:rPr>
            <w:rStyle w:val="a3"/>
            <w:rFonts w:ascii="Times New Roman" w:hAnsi="Times New Roman"/>
            <w:color w:val="auto"/>
            <w:sz w:val="28"/>
            <w:szCs w:val="28"/>
            <w:u w:val="none"/>
          </w:rPr>
          <w:t>Кодексом</w:t>
        </w:r>
      </w:hyperlink>
      <w:r w:rsidRPr="00AC2BAD">
        <w:rPr>
          <w:sz w:val="28"/>
          <w:szCs w:val="28"/>
        </w:rPr>
        <w:t xml:space="preserve">,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w:t>
      </w:r>
      <w:r w:rsidRPr="00AC2BAD">
        <w:rPr>
          <w:sz w:val="28"/>
          <w:szCs w:val="28"/>
        </w:rPr>
        <w:lastRenderedPageBreak/>
        <w:t>силу, и нарушают права и законные интересы граждан, организаций, иных лиц</w:t>
      </w:r>
      <w:proofErr w:type="gramEnd"/>
      <w:r w:rsidRPr="00AC2BAD">
        <w:rPr>
          <w:sz w:val="28"/>
          <w:szCs w:val="28"/>
        </w:rPr>
        <w:t xml:space="preserve"> в сфере предпринимательской и иной экономической деятельности.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арбитражный суд, если федеральным законом не установлено иное.</w:t>
      </w:r>
    </w:p>
    <w:p w:rsidR="00AC2BAD" w:rsidRPr="00AC2BAD" w:rsidRDefault="00AC2BAD" w:rsidP="00AC2BAD">
      <w:pPr>
        <w:autoSpaceDE w:val="0"/>
        <w:autoSpaceDN w:val="0"/>
        <w:adjustRightInd w:val="0"/>
        <w:jc w:val="both"/>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Статья 193. Требования к заявлению о признании нормативного правового акта </w:t>
      </w:r>
      <w:proofErr w:type="gramStart"/>
      <w:r w:rsidRPr="00AC2BAD">
        <w:rPr>
          <w:sz w:val="28"/>
          <w:szCs w:val="28"/>
        </w:rPr>
        <w:t>недействующим</w:t>
      </w:r>
      <w:proofErr w:type="gramEnd"/>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Заявление о признании нормативного правового акта недействующим должно соответствовать требованиям, предусмотренным </w:t>
      </w:r>
      <w:hyperlink r:id="rId30" w:history="1">
        <w:r w:rsidRPr="00AC2BAD">
          <w:rPr>
            <w:rStyle w:val="a3"/>
            <w:rFonts w:ascii="Times New Roman" w:hAnsi="Times New Roman"/>
            <w:color w:val="auto"/>
            <w:sz w:val="28"/>
            <w:szCs w:val="28"/>
            <w:u w:val="none"/>
          </w:rPr>
          <w:t>частью 1</w:t>
        </w:r>
      </w:hyperlink>
      <w:r w:rsidRPr="00AC2BAD">
        <w:rPr>
          <w:sz w:val="28"/>
          <w:szCs w:val="28"/>
        </w:rPr>
        <w:t xml:space="preserve">, </w:t>
      </w:r>
      <w:hyperlink r:id="rId31" w:history="1">
        <w:r w:rsidRPr="00AC2BAD">
          <w:rPr>
            <w:rStyle w:val="a3"/>
            <w:rFonts w:ascii="Times New Roman" w:hAnsi="Times New Roman"/>
            <w:color w:val="auto"/>
            <w:sz w:val="28"/>
            <w:szCs w:val="28"/>
            <w:u w:val="none"/>
          </w:rPr>
          <w:t>пунктами 1</w:t>
        </w:r>
      </w:hyperlink>
      <w:r w:rsidRPr="00AC2BAD">
        <w:rPr>
          <w:sz w:val="28"/>
          <w:szCs w:val="28"/>
        </w:rPr>
        <w:t xml:space="preserve">, </w:t>
      </w:r>
      <w:hyperlink r:id="rId32" w:history="1">
        <w:r w:rsidRPr="00AC2BAD">
          <w:rPr>
            <w:rStyle w:val="a3"/>
            <w:rFonts w:ascii="Times New Roman" w:hAnsi="Times New Roman"/>
            <w:color w:val="auto"/>
            <w:sz w:val="28"/>
            <w:szCs w:val="28"/>
            <w:u w:val="none"/>
          </w:rPr>
          <w:t>2</w:t>
        </w:r>
      </w:hyperlink>
      <w:r w:rsidRPr="00AC2BAD">
        <w:rPr>
          <w:sz w:val="28"/>
          <w:szCs w:val="28"/>
        </w:rPr>
        <w:t xml:space="preserve"> и </w:t>
      </w:r>
      <w:hyperlink r:id="rId33" w:history="1">
        <w:r w:rsidRPr="00AC2BAD">
          <w:rPr>
            <w:rStyle w:val="a3"/>
            <w:rFonts w:ascii="Times New Roman" w:hAnsi="Times New Roman"/>
            <w:color w:val="auto"/>
            <w:sz w:val="28"/>
            <w:szCs w:val="28"/>
            <w:u w:val="none"/>
          </w:rPr>
          <w:t>10 части 2</w:t>
        </w:r>
      </w:hyperlink>
      <w:r w:rsidRPr="00AC2BAD">
        <w:rPr>
          <w:sz w:val="28"/>
          <w:szCs w:val="28"/>
        </w:rPr>
        <w:t xml:space="preserve">, </w:t>
      </w:r>
      <w:hyperlink r:id="rId34" w:history="1">
        <w:r w:rsidRPr="00AC2BAD">
          <w:rPr>
            <w:rStyle w:val="a3"/>
            <w:rFonts w:ascii="Times New Roman" w:hAnsi="Times New Roman"/>
            <w:color w:val="auto"/>
            <w:sz w:val="28"/>
            <w:szCs w:val="28"/>
            <w:u w:val="none"/>
          </w:rPr>
          <w:t>частью 3 статьи 125</w:t>
        </w:r>
      </w:hyperlink>
      <w:r w:rsidRPr="00AC2BAD">
        <w:rPr>
          <w:sz w:val="28"/>
          <w:szCs w:val="28"/>
        </w:rPr>
        <w:t xml:space="preserve"> настоящего Кодекса.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В заявлении должны быть также указаны:</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наименование органа государственной власти, органа местного самоуправления, иного органа, должностного лица, </w:t>
      </w:r>
      <w:proofErr w:type="gramStart"/>
      <w:r w:rsidRPr="00AC2BAD">
        <w:rPr>
          <w:sz w:val="28"/>
          <w:szCs w:val="28"/>
        </w:rPr>
        <w:t>принявших</w:t>
      </w:r>
      <w:proofErr w:type="gramEnd"/>
      <w:r w:rsidRPr="00AC2BAD">
        <w:rPr>
          <w:sz w:val="28"/>
          <w:szCs w:val="28"/>
        </w:rPr>
        <w:t xml:space="preserve"> оспариваемый нормативный правовой акт;</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название, номер, дата принятия, источник опубликования и иные данные об оспариваемом нормативном правовом акте;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права и законные интересы заявителя, которые, по его мнению, нарушаются этим оспариваемым актом или его отдельными положениями;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4)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5) требование заявителя о признании оспариваемого акта </w:t>
      </w:r>
      <w:proofErr w:type="gramStart"/>
      <w:r w:rsidRPr="00AC2BAD">
        <w:rPr>
          <w:sz w:val="28"/>
          <w:szCs w:val="28"/>
        </w:rPr>
        <w:t>недействующим</w:t>
      </w:r>
      <w:proofErr w:type="gramEnd"/>
      <w:r w:rsidRPr="00AC2BAD">
        <w:rPr>
          <w:sz w:val="28"/>
          <w:szCs w:val="28"/>
        </w:rPr>
        <w:t>;</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6) перечень прилагаемых документов.</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К заявлению прилагаются документы, указанные в </w:t>
      </w:r>
      <w:hyperlink r:id="rId35" w:history="1">
        <w:r w:rsidRPr="00AC2BAD">
          <w:rPr>
            <w:rStyle w:val="a3"/>
            <w:rFonts w:ascii="Times New Roman" w:hAnsi="Times New Roman"/>
            <w:color w:val="auto"/>
            <w:sz w:val="28"/>
            <w:szCs w:val="28"/>
            <w:u w:val="none"/>
          </w:rPr>
          <w:t>пунктах 1</w:t>
        </w:r>
      </w:hyperlink>
      <w:r w:rsidRPr="00AC2BAD">
        <w:rPr>
          <w:sz w:val="28"/>
          <w:szCs w:val="28"/>
        </w:rPr>
        <w:t xml:space="preserve"> - </w:t>
      </w:r>
      <w:hyperlink r:id="rId36" w:history="1">
        <w:r w:rsidRPr="00AC2BAD">
          <w:rPr>
            <w:rStyle w:val="a3"/>
            <w:rFonts w:ascii="Times New Roman" w:hAnsi="Times New Roman"/>
            <w:color w:val="auto"/>
            <w:sz w:val="28"/>
            <w:szCs w:val="28"/>
            <w:u w:val="none"/>
          </w:rPr>
          <w:t>5 статьи 126</w:t>
        </w:r>
      </w:hyperlink>
      <w:r w:rsidRPr="00AC2BAD">
        <w:rPr>
          <w:sz w:val="28"/>
          <w:szCs w:val="28"/>
        </w:rPr>
        <w:t xml:space="preserve"> настоящего Кодекса, а также текст оспариваемого нормативного правового акта.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Подача заявления в арбитражный суд не приостанавливает действие оспариваемого нормативного правового акта.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194. Судебное разбирательство по делам об оспаривании нормативных правовых актов</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1. 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Арбитражный суд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lastRenderedPageBreak/>
        <w:t>3. Арбитражный суд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акт, и вызвать их в судебное заседание для дачи объяснений.</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Неявка указанных лиц, вызванных в судебное заседание, является основанием для наложения штрафа в порядке и в размерах, которые установлены в </w:t>
      </w:r>
      <w:hyperlink r:id="rId37" w:history="1">
        <w:r w:rsidRPr="00AC2BAD">
          <w:rPr>
            <w:rStyle w:val="a3"/>
            <w:rFonts w:ascii="Times New Roman" w:hAnsi="Times New Roman"/>
            <w:color w:val="auto"/>
            <w:sz w:val="28"/>
            <w:szCs w:val="28"/>
            <w:u w:val="none"/>
          </w:rPr>
          <w:t>главе 11</w:t>
        </w:r>
      </w:hyperlink>
      <w:r w:rsidRPr="00AC2BAD">
        <w:rPr>
          <w:sz w:val="28"/>
          <w:szCs w:val="28"/>
        </w:rPr>
        <w:t xml:space="preserve"> настоящего Кодекса.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4. При рассмотрении дел об оспаривании нормативных правовых актов арбитражный суд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5. Арбитражный суд не связан доводами, содержащимися в заявлении об оспаривании нормативного правового акта, и проверяет оспариваемое положение в полном объеме.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6. Обязанность доказывания соответствия оспариваемого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акт.</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7. В случае</w:t>
      </w:r>
      <w:proofErr w:type="gramStart"/>
      <w:r w:rsidRPr="00AC2BAD">
        <w:rPr>
          <w:sz w:val="28"/>
          <w:szCs w:val="28"/>
        </w:rPr>
        <w:t>,</w:t>
      </w:r>
      <w:proofErr w:type="gramEnd"/>
      <w:r w:rsidRPr="00AC2BAD">
        <w:rPr>
          <w:sz w:val="28"/>
          <w:szCs w:val="28"/>
        </w:rPr>
        <w:t xml:space="preserve"> если имеется вступившее в законную силу решение суда по ранее рассмотренному делу, проверившего по тем же основаниям соответствие оспариваемого акта иному нормативному правовому акту, имеющему большую юридическую силу, арбитражный суд прекращает производство по делу.</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8. Отказ заинтересованного лица, обратившегося в арбитражный суд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арбитражным судом дела по существу.</w:t>
      </w:r>
    </w:p>
    <w:p w:rsidR="00AC2BAD" w:rsidRPr="00AC2BAD" w:rsidRDefault="00AC2BAD" w:rsidP="00AC2BAD">
      <w:pPr>
        <w:autoSpaceDE w:val="0"/>
        <w:autoSpaceDN w:val="0"/>
        <w:adjustRightInd w:val="0"/>
        <w:jc w:val="both"/>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195. Решение суда по делу об оспаривании нормативного правового акта</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Решение по делу об оспаривании нормативного правового акта принимается арбитражным судом по правилам, установленным в главе </w:t>
      </w:r>
      <w:hyperlink r:id="rId38" w:history="1">
        <w:r w:rsidRPr="00AC2BAD">
          <w:rPr>
            <w:rStyle w:val="a3"/>
            <w:rFonts w:ascii="Times New Roman" w:hAnsi="Times New Roman"/>
            <w:color w:val="auto"/>
            <w:sz w:val="28"/>
            <w:szCs w:val="28"/>
            <w:u w:val="none"/>
          </w:rPr>
          <w:t>20</w:t>
        </w:r>
      </w:hyperlink>
      <w:r w:rsidRPr="00AC2BAD">
        <w:rPr>
          <w:sz w:val="28"/>
          <w:szCs w:val="28"/>
        </w:rPr>
        <w:t xml:space="preserve"> настоящего Кодекса.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По результатам рассмотрения дела об оспаривании нормативного правового акта арбитражный суд принимает одно из решений:</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lastRenderedPageBreak/>
        <w:t xml:space="preserve">1) о признании оспариваемого акта или отдельных его положений </w:t>
      </w:r>
      <w:proofErr w:type="gramStart"/>
      <w:r w:rsidRPr="00AC2BAD">
        <w:rPr>
          <w:sz w:val="28"/>
          <w:szCs w:val="28"/>
        </w:rPr>
        <w:t>соответствующими</w:t>
      </w:r>
      <w:proofErr w:type="gramEnd"/>
      <w:r w:rsidRPr="00AC2BAD">
        <w:rPr>
          <w:sz w:val="28"/>
          <w:szCs w:val="28"/>
        </w:rPr>
        <w:t xml:space="preserve"> иному нормативному правовому акту, имеющему большую юридическую силу;</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о признании оспариваемого нормативного правового акта или отдельных его положений не </w:t>
      </w:r>
      <w:proofErr w:type="gramStart"/>
      <w:r w:rsidRPr="00AC2BAD">
        <w:rPr>
          <w:sz w:val="28"/>
          <w:szCs w:val="28"/>
        </w:rPr>
        <w:t>соответствующими</w:t>
      </w:r>
      <w:proofErr w:type="gramEnd"/>
      <w:r w:rsidRPr="00AC2BAD">
        <w:rPr>
          <w:sz w:val="28"/>
          <w:szCs w:val="28"/>
        </w:rPr>
        <w:t xml:space="preserve"> иному нормативному правовому акту, имеющему большую юридическую силу, и не действующими полностью или в части.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В резолютивной части решения по делу об оспаривании нормативного правового акта должны содержаться:</w:t>
      </w:r>
    </w:p>
    <w:p w:rsidR="00AC2BAD" w:rsidRPr="00AC2BAD" w:rsidRDefault="00AC2BAD" w:rsidP="00AC2BAD">
      <w:pPr>
        <w:autoSpaceDE w:val="0"/>
        <w:autoSpaceDN w:val="0"/>
        <w:adjustRightInd w:val="0"/>
        <w:ind w:firstLine="540"/>
        <w:jc w:val="both"/>
        <w:outlineLvl w:val="2"/>
        <w:rPr>
          <w:sz w:val="28"/>
          <w:szCs w:val="28"/>
        </w:rPr>
      </w:pPr>
      <w:proofErr w:type="gramStart"/>
      <w:r w:rsidRPr="00AC2BAD">
        <w:rPr>
          <w:sz w:val="28"/>
          <w:szCs w:val="28"/>
        </w:rPr>
        <w:t>1) наименование органа или лица, которые приняли оспариваемый акт, его название, номер, дата принятия акта;</w:t>
      </w:r>
      <w:proofErr w:type="gramEnd"/>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название нормативного правового акта, который имеет большую юридическую силу и на соответствие которому проверен оспариваемый акт;</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3) указание на признание оспариваемого акта </w:t>
      </w:r>
      <w:proofErr w:type="gramStart"/>
      <w:r w:rsidRPr="00AC2BAD">
        <w:rPr>
          <w:sz w:val="28"/>
          <w:szCs w:val="28"/>
        </w:rPr>
        <w:t>соответствующим</w:t>
      </w:r>
      <w:proofErr w:type="gramEnd"/>
      <w:r w:rsidRPr="00AC2BAD">
        <w:rPr>
          <w:sz w:val="28"/>
          <w:szCs w:val="28"/>
        </w:rPr>
        <w:t xml:space="preserve">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4. Решение арбитражного суда по делу об оспаривании нормативного правового акта вступает в законную силу немедленно после его принятия.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5. </w:t>
      </w:r>
      <w:proofErr w:type="gramStart"/>
      <w:r w:rsidRPr="00AC2BAD">
        <w:rPr>
          <w:sz w:val="28"/>
          <w:szCs w:val="28"/>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6. Копии решения арбитражного суда в срок, не превышающий десяти дней со дня его принятия, направляются лицам, участвующим в деле.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7. 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w:t>
      </w:r>
      <w:hyperlink r:id="rId39" w:history="1">
        <w:r w:rsidRPr="00AC2BAD">
          <w:rPr>
            <w:rStyle w:val="a3"/>
            <w:rFonts w:ascii="Times New Roman" w:hAnsi="Times New Roman"/>
            <w:color w:val="auto"/>
            <w:sz w:val="28"/>
            <w:szCs w:val="28"/>
            <w:u w:val="none"/>
          </w:rPr>
          <w:t>суд</w:t>
        </w:r>
      </w:hyperlink>
      <w:r w:rsidRPr="00AC2BAD">
        <w:rPr>
          <w:sz w:val="28"/>
          <w:szCs w:val="28"/>
        </w:rPr>
        <w:t xml:space="preserve"> кассационной инстанции в течение месяца со дня вступления в законную силу.</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196. Опубликование решения арбитражного суда по делу об оспаривании нормативного правового акта</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1. 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государственных органов,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lastRenderedPageBreak/>
        <w:t>2.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pStyle w:val="ConsPlusTitle"/>
        <w:widowControl/>
        <w:jc w:val="both"/>
        <w:outlineLvl w:val="1"/>
        <w:rPr>
          <w:sz w:val="28"/>
          <w:szCs w:val="28"/>
        </w:rPr>
      </w:pPr>
      <w:r w:rsidRPr="00AC2BAD">
        <w:rPr>
          <w:sz w:val="28"/>
          <w:szCs w:val="28"/>
        </w:rPr>
        <w:t>Глава 24. РАССМОТРЕНИЕ ДЕЛ ОБ ОСПАРИВАНИИ</w:t>
      </w:r>
    </w:p>
    <w:p w:rsidR="00AC2BAD" w:rsidRPr="00AC2BAD" w:rsidRDefault="00AC2BAD" w:rsidP="00AC2BAD">
      <w:pPr>
        <w:pStyle w:val="ConsPlusTitle"/>
        <w:widowControl/>
        <w:jc w:val="both"/>
        <w:outlineLvl w:val="1"/>
        <w:rPr>
          <w:sz w:val="28"/>
          <w:szCs w:val="28"/>
        </w:rPr>
      </w:pPr>
      <w:r w:rsidRPr="00AC2BAD">
        <w:rPr>
          <w:sz w:val="28"/>
          <w:szCs w:val="28"/>
        </w:rPr>
        <w:t>НЕНОРМАТИВНЫХ ПРАВОВЫХ АКТОВ, РЕШЕНИЙ И ДЕЙСТВИЙ</w:t>
      </w:r>
    </w:p>
    <w:p w:rsidR="00AC2BAD" w:rsidRPr="00AC2BAD" w:rsidRDefault="00AC2BAD" w:rsidP="00AC2BAD">
      <w:pPr>
        <w:pStyle w:val="ConsPlusTitle"/>
        <w:widowControl/>
        <w:jc w:val="both"/>
        <w:outlineLvl w:val="1"/>
        <w:rPr>
          <w:sz w:val="28"/>
          <w:szCs w:val="28"/>
        </w:rPr>
      </w:pPr>
      <w:r w:rsidRPr="00AC2BAD">
        <w:rPr>
          <w:sz w:val="28"/>
          <w:szCs w:val="28"/>
        </w:rPr>
        <w:t>(БЕЗДЕЙСТВИЯ) ГОСУДАРСТВЕННЫХ ОРГАНОВ, ОРГАНОВ МЕСТНОГО</w:t>
      </w:r>
    </w:p>
    <w:p w:rsidR="00AC2BAD" w:rsidRPr="00AC2BAD" w:rsidRDefault="00AC2BAD" w:rsidP="00AC2BAD">
      <w:pPr>
        <w:pStyle w:val="ConsPlusTitle"/>
        <w:widowControl/>
        <w:jc w:val="both"/>
        <w:outlineLvl w:val="1"/>
        <w:rPr>
          <w:sz w:val="28"/>
          <w:szCs w:val="28"/>
        </w:rPr>
      </w:pPr>
      <w:r w:rsidRPr="00AC2BAD">
        <w:rPr>
          <w:sz w:val="28"/>
          <w:szCs w:val="28"/>
        </w:rPr>
        <w:t>САМОУПРАВЛЕНИЯ, ИНЫХ ОРГАНОВ, ОРГАНИЗАЦИЙ, НАДЕЛЕННЫХ</w:t>
      </w:r>
    </w:p>
    <w:p w:rsidR="00AC2BAD" w:rsidRPr="00AC2BAD" w:rsidRDefault="00AC2BAD" w:rsidP="00AC2BAD">
      <w:pPr>
        <w:pStyle w:val="ConsPlusTitle"/>
        <w:widowControl/>
        <w:jc w:val="both"/>
        <w:outlineLvl w:val="1"/>
        <w:rPr>
          <w:sz w:val="28"/>
          <w:szCs w:val="28"/>
        </w:rPr>
      </w:pPr>
      <w:r w:rsidRPr="00AC2BAD">
        <w:rPr>
          <w:sz w:val="28"/>
          <w:szCs w:val="28"/>
        </w:rPr>
        <w:t xml:space="preserve">ФЕДЕРАЛЬНЫМ ЗАКОНОМ </w:t>
      </w:r>
      <w:proofErr w:type="gramStart"/>
      <w:r w:rsidRPr="00AC2BAD">
        <w:rPr>
          <w:sz w:val="28"/>
          <w:szCs w:val="28"/>
        </w:rPr>
        <w:t>ОТДЕЛЬНЫМИ</w:t>
      </w:r>
      <w:proofErr w:type="gramEnd"/>
      <w:r w:rsidRPr="00AC2BAD">
        <w:rPr>
          <w:sz w:val="28"/>
          <w:szCs w:val="28"/>
        </w:rPr>
        <w:t xml:space="preserve"> ГОСУДАРСТВЕННЫМИ ИЛИ</w:t>
      </w:r>
    </w:p>
    <w:p w:rsidR="00AC2BAD" w:rsidRPr="00AC2BAD" w:rsidRDefault="00AC2BAD" w:rsidP="00AC2BAD">
      <w:pPr>
        <w:pStyle w:val="ConsPlusTitle"/>
        <w:widowControl/>
        <w:jc w:val="both"/>
        <w:outlineLvl w:val="1"/>
        <w:rPr>
          <w:sz w:val="28"/>
          <w:szCs w:val="28"/>
        </w:rPr>
      </w:pPr>
      <w:r w:rsidRPr="00AC2BAD">
        <w:rPr>
          <w:sz w:val="28"/>
          <w:szCs w:val="28"/>
        </w:rPr>
        <w:t>ИНЫМИ ПУБЛИЧНЫМИ ПОЛНОМОЧИЯМИ, ДОЛЖНОСТНЫХ ЛИЦ</w:t>
      </w:r>
    </w:p>
    <w:p w:rsidR="00AC2BAD" w:rsidRPr="00AC2BAD" w:rsidRDefault="00AC2BAD" w:rsidP="00AC2BAD">
      <w:pPr>
        <w:pStyle w:val="ConsPlusTitle"/>
        <w:widowControl/>
        <w:jc w:val="both"/>
        <w:outlineLvl w:val="1"/>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w:t>
      </w:r>
      <w:proofErr w:type="gramStart"/>
      <w:r w:rsidRPr="00AC2BAD">
        <w:rPr>
          <w:sz w:val="28"/>
          <w:szCs w:val="28"/>
        </w:rPr>
        <w:t xml:space="preserve">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 - исполнителей, рассматриваются арбитражным судом по общим </w:t>
      </w:r>
      <w:hyperlink r:id="rId40" w:history="1">
        <w:r w:rsidRPr="00AC2BAD">
          <w:rPr>
            <w:rStyle w:val="a3"/>
            <w:rFonts w:ascii="Times New Roman" w:hAnsi="Times New Roman"/>
            <w:color w:val="auto"/>
            <w:sz w:val="28"/>
            <w:szCs w:val="28"/>
            <w:u w:val="none"/>
          </w:rPr>
          <w:t>правилам</w:t>
        </w:r>
      </w:hyperlink>
      <w:r w:rsidRPr="00AC2BAD">
        <w:rPr>
          <w:sz w:val="28"/>
          <w:szCs w:val="28"/>
        </w:rPr>
        <w:t xml:space="preserve"> искового</w:t>
      </w:r>
      <w:proofErr w:type="gramEnd"/>
      <w:r w:rsidRPr="00AC2BAD">
        <w:rPr>
          <w:sz w:val="28"/>
          <w:szCs w:val="28"/>
        </w:rPr>
        <w:t xml:space="preserve"> производства, предусмотренным настоящим Кодексом, с особенностями, установленными в настоящей главе.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Производство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w:t>
      </w:r>
      <w:proofErr w:type="gramStart"/>
      <w:r w:rsidRPr="00AC2BAD">
        <w:rPr>
          <w:sz w:val="28"/>
          <w:szCs w:val="28"/>
        </w:rPr>
        <w:t>недействительными</w:t>
      </w:r>
      <w:proofErr w:type="gramEnd"/>
      <w:r w:rsidRPr="00AC2BAD">
        <w:rPr>
          <w:sz w:val="28"/>
          <w:szCs w:val="28"/>
        </w:rPr>
        <w:t xml:space="preserve"> ненормативных правовых актов или о признании незаконными решений и действий (бездействия) указанных органов и лиц.</w:t>
      </w:r>
    </w:p>
    <w:p w:rsidR="00AC2BAD" w:rsidRPr="00AC2BAD" w:rsidRDefault="00AC2BAD" w:rsidP="00AC2BAD">
      <w:pPr>
        <w:autoSpaceDE w:val="0"/>
        <w:autoSpaceDN w:val="0"/>
        <w:adjustRightInd w:val="0"/>
        <w:jc w:val="both"/>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Статья 198. Право на обращение в арбитражный суд с заявлением о признании ненормативных правовых актов </w:t>
      </w:r>
      <w:proofErr w:type="gramStart"/>
      <w:r w:rsidRPr="00AC2BAD">
        <w:rPr>
          <w:sz w:val="28"/>
          <w:szCs w:val="28"/>
        </w:rPr>
        <w:t>недействительными</w:t>
      </w:r>
      <w:proofErr w:type="gramEnd"/>
      <w:r w:rsidRPr="00AC2BAD">
        <w:rPr>
          <w:sz w:val="28"/>
          <w:szCs w:val="28"/>
        </w:rPr>
        <w:t>, решений и действий (бездействия) незаконными.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w:t>
      </w:r>
      <w:proofErr w:type="gramStart"/>
      <w:r w:rsidRPr="00AC2BAD">
        <w:rPr>
          <w:sz w:val="28"/>
          <w:szCs w:val="28"/>
        </w:rPr>
        <w:t xml:space="preserve">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w:t>
      </w:r>
      <w:r w:rsidRPr="00AC2BAD">
        <w:rPr>
          <w:sz w:val="28"/>
          <w:szCs w:val="28"/>
        </w:rPr>
        <w:lastRenderedPageBreak/>
        <w:t>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w:t>
      </w:r>
      <w:proofErr w:type="gramEnd"/>
      <w:r w:rsidRPr="00AC2BAD">
        <w:rPr>
          <w:sz w:val="28"/>
          <w:szCs w:val="28"/>
        </w:rPr>
        <w:t xml:space="preserve">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w:t>
      </w:r>
      <w:proofErr w:type="gramStart"/>
      <w:r w:rsidRPr="00AC2BAD">
        <w:rPr>
          <w:sz w:val="28"/>
          <w:szCs w:val="28"/>
        </w:rPr>
        <w:t>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w:t>
      </w:r>
      <w:proofErr w:type="gramEnd"/>
      <w:r w:rsidRPr="00AC2BAD">
        <w:rPr>
          <w:sz w:val="28"/>
          <w:szCs w:val="28"/>
        </w:rPr>
        <w:t xml:space="preserve">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3. Заявления о признании ненормативных правовых актов </w:t>
      </w:r>
      <w:proofErr w:type="gramStart"/>
      <w:r w:rsidRPr="00AC2BAD">
        <w:rPr>
          <w:sz w:val="28"/>
          <w:szCs w:val="28"/>
        </w:rPr>
        <w:t>недействительными</w:t>
      </w:r>
      <w:proofErr w:type="gramEnd"/>
      <w:r w:rsidRPr="00AC2BAD">
        <w:rPr>
          <w:sz w:val="28"/>
          <w:szCs w:val="28"/>
        </w:rPr>
        <w:t>,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4.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Статья 199. Требования к заявлению о признании ненормативного правового акта </w:t>
      </w:r>
      <w:proofErr w:type="gramStart"/>
      <w:r w:rsidRPr="00AC2BAD">
        <w:rPr>
          <w:sz w:val="28"/>
          <w:szCs w:val="28"/>
        </w:rPr>
        <w:t>недействительным</w:t>
      </w:r>
      <w:proofErr w:type="gramEnd"/>
      <w:r w:rsidRPr="00AC2BAD">
        <w:rPr>
          <w:sz w:val="28"/>
          <w:szCs w:val="28"/>
        </w:rPr>
        <w:t>, решений и действий (бездействия) незаконными</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w:t>
      </w:r>
      <w:proofErr w:type="gramStart"/>
      <w:r w:rsidRPr="00AC2BAD">
        <w:rPr>
          <w:sz w:val="28"/>
          <w:szCs w:val="28"/>
        </w:rPr>
        <w:t xml:space="preserve">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w:t>
      </w:r>
      <w:hyperlink r:id="rId41" w:history="1">
        <w:r w:rsidRPr="00AC2BAD">
          <w:rPr>
            <w:rStyle w:val="a3"/>
            <w:rFonts w:ascii="Times New Roman" w:hAnsi="Times New Roman"/>
            <w:color w:val="auto"/>
            <w:sz w:val="28"/>
            <w:szCs w:val="28"/>
            <w:u w:val="none"/>
          </w:rPr>
          <w:t>частью 1</w:t>
        </w:r>
      </w:hyperlink>
      <w:r w:rsidRPr="00AC2BAD">
        <w:rPr>
          <w:sz w:val="28"/>
          <w:szCs w:val="28"/>
        </w:rPr>
        <w:t xml:space="preserve">, </w:t>
      </w:r>
      <w:hyperlink r:id="rId42" w:history="1">
        <w:r w:rsidRPr="00AC2BAD">
          <w:rPr>
            <w:rStyle w:val="a3"/>
            <w:rFonts w:ascii="Times New Roman" w:hAnsi="Times New Roman"/>
            <w:color w:val="auto"/>
            <w:sz w:val="28"/>
            <w:szCs w:val="28"/>
            <w:u w:val="none"/>
          </w:rPr>
          <w:t>пунктами 1</w:t>
        </w:r>
      </w:hyperlink>
      <w:r w:rsidRPr="00AC2BAD">
        <w:rPr>
          <w:sz w:val="28"/>
          <w:szCs w:val="28"/>
        </w:rPr>
        <w:t xml:space="preserve">, </w:t>
      </w:r>
      <w:hyperlink r:id="rId43" w:history="1">
        <w:r w:rsidRPr="00AC2BAD">
          <w:rPr>
            <w:rStyle w:val="a3"/>
            <w:rFonts w:ascii="Times New Roman" w:hAnsi="Times New Roman"/>
            <w:color w:val="auto"/>
            <w:sz w:val="28"/>
            <w:szCs w:val="28"/>
            <w:u w:val="none"/>
          </w:rPr>
          <w:t>2</w:t>
        </w:r>
      </w:hyperlink>
      <w:r w:rsidRPr="00AC2BAD">
        <w:rPr>
          <w:sz w:val="28"/>
          <w:szCs w:val="28"/>
        </w:rPr>
        <w:t xml:space="preserve"> и </w:t>
      </w:r>
      <w:hyperlink r:id="rId44" w:history="1">
        <w:r w:rsidRPr="00AC2BAD">
          <w:rPr>
            <w:rStyle w:val="a3"/>
            <w:rFonts w:ascii="Times New Roman" w:hAnsi="Times New Roman"/>
            <w:color w:val="auto"/>
            <w:sz w:val="28"/>
            <w:szCs w:val="28"/>
            <w:u w:val="none"/>
          </w:rPr>
          <w:t>10 части 2</w:t>
        </w:r>
      </w:hyperlink>
      <w:r w:rsidRPr="00AC2BAD">
        <w:rPr>
          <w:sz w:val="28"/>
          <w:szCs w:val="28"/>
        </w:rPr>
        <w:t xml:space="preserve">, </w:t>
      </w:r>
      <w:hyperlink r:id="rId45" w:history="1">
        <w:r w:rsidRPr="00AC2BAD">
          <w:rPr>
            <w:rStyle w:val="a3"/>
            <w:rFonts w:ascii="Times New Roman" w:hAnsi="Times New Roman"/>
            <w:color w:val="auto"/>
            <w:sz w:val="28"/>
            <w:szCs w:val="28"/>
            <w:u w:val="none"/>
          </w:rPr>
          <w:t>частью 3 статьи 125</w:t>
        </w:r>
      </w:hyperlink>
      <w:r w:rsidRPr="00AC2BAD">
        <w:rPr>
          <w:sz w:val="28"/>
          <w:szCs w:val="28"/>
        </w:rPr>
        <w:t xml:space="preserve"> настоящего Кодекса.</w:t>
      </w:r>
      <w:proofErr w:type="gramEnd"/>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В заявлении должны быть также указаны:</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1) наименование органа или лица, которые приняли оспариваемый акт, решение, совершили оспариваемые действия (бездействие);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название, номер, дата принятия оспариваемого акта, решения, время совершения действий;</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права и законные интересы, которые, по мнению заявителя, нарушаются оспариваемым актом, решением и действием (бездействием);</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4) законы и иные нормативные правовые акты, которым, по мнению заявителя, не соответствуют оспариваемый акт, решение и действие (бездействие);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lastRenderedPageBreak/>
        <w:t xml:space="preserve">5) требование заявителя о признании ненормативного правового акта </w:t>
      </w:r>
      <w:proofErr w:type="gramStart"/>
      <w:r w:rsidRPr="00AC2BAD">
        <w:rPr>
          <w:sz w:val="28"/>
          <w:szCs w:val="28"/>
        </w:rPr>
        <w:t>недействительным</w:t>
      </w:r>
      <w:proofErr w:type="gramEnd"/>
      <w:r w:rsidRPr="00AC2BAD">
        <w:rPr>
          <w:sz w:val="28"/>
          <w:szCs w:val="28"/>
        </w:rPr>
        <w:t>, решений и действий (бездействия) незаконными.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К заявлению прилагаются документы, указанные в </w:t>
      </w:r>
      <w:hyperlink r:id="rId46" w:history="1">
        <w:r w:rsidRPr="00AC2BAD">
          <w:rPr>
            <w:rStyle w:val="a3"/>
            <w:rFonts w:ascii="Times New Roman" w:hAnsi="Times New Roman"/>
            <w:color w:val="auto"/>
            <w:sz w:val="28"/>
            <w:szCs w:val="28"/>
            <w:u w:val="none"/>
          </w:rPr>
          <w:t>статье 126</w:t>
        </w:r>
      </w:hyperlink>
      <w:r w:rsidRPr="00AC2BAD">
        <w:rPr>
          <w:sz w:val="28"/>
          <w:szCs w:val="28"/>
        </w:rPr>
        <w:t xml:space="preserve"> настоящего Кодекса, а также текст оспариваемого акта, решения.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По ходатайству заявителя арбитражный суд может приостановить действие оспариваемого акта, решения.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w:t>
      </w:r>
      <w:proofErr w:type="gramStart"/>
      <w:r w:rsidRPr="00AC2BAD">
        <w:rPr>
          <w:sz w:val="28"/>
          <w:szCs w:val="28"/>
        </w:rP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w:t>
      </w:r>
      <w:proofErr w:type="gramEnd"/>
      <w:r w:rsidRPr="00AC2BAD">
        <w:rPr>
          <w:sz w:val="28"/>
          <w:szCs w:val="28"/>
        </w:rPr>
        <w:t xml:space="preserve"> Указанный в настоящем абзаце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Дела об оспаривании решений и действий (бездействия) должностного лица службы судебных приставов рассматриваются в срок, не превышающий десяти дней со дня поступления заявления в арбитражный суд, включая срок на подготовку дела к судебному разбирательству и принятие решения по делу.</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3. Арбитражный суд может признать обязательной явку в судебное заседание представителей органов, осуществляющих публичные полномочия, должностных лиц, принявших оспариваемый акт, решение или </w:t>
      </w:r>
      <w:r w:rsidRPr="00AC2BAD">
        <w:rPr>
          <w:sz w:val="28"/>
          <w:szCs w:val="28"/>
        </w:rPr>
        <w:lastRenderedPageBreak/>
        <w:t xml:space="preserve">совершивших оспариваемые действия (бездействие), и вызвать их в судебное заседание. Неявка указанных лиц, извещенных надлежащим образом о времени и месте судебного заседания, является основанием для наложения штрафа в порядке и в размерах, которые установлены в </w:t>
      </w:r>
      <w:hyperlink r:id="rId47" w:history="1">
        <w:r w:rsidRPr="00AC2BAD">
          <w:rPr>
            <w:rStyle w:val="a3"/>
            <w:rFonts w:ascii="Times New Roman" w:hAnsi="Times New Roman"/>
            <w:color w:val="auto"/>
            <w:sz w:val="28"/>
            <w:szCs w:val="28"/>
            <w:u w:val="none"/>
          </w:rPr>
          <w:t>главе 11</w:t>
        </w:r>
      </w:hyperlink>
      <w:r w:rsidRPr="00AC2BAD">
        <w:rPr>
          <w:sz w:val="28"/>
          <w:szCs w:val="28"/>
        </w:rPr>
        <w:t xml:space="preserve"> настоящего Кодекса.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4. </w:t>
      </w:r>
      <w:proofErr w:type="gramStart"/>
      <w:r w:rsidRPr="00AC2BAD">
        <w:rPr>
          <w:sz w:val="28"/>
          <w:szCs w:val="28"/>
        </w:rPr>
        <w:t>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w:t>
      </w:r>
      <w:proofErr w:type="gramEnd"/>
      <w:r w:rsidRPr="00AC2BAD">
        <w:rPr>
          <w:sz w:val="28"/>
          <w:szCs w:val="28"/>
        </w:rPr>
        <w:t xml:space="preserve">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5. </w:t>
      </w:r>
      <w:proofErr w:type="gramStart"/>
      <w:r w:rsidRPr="00AC2BAD">
        <w:rPr>
          <w:sz w:val="28"/>
          <w:szCs w:val="28"/>
        </w:rPr>
        <w:t>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w:t>
      </w:r>
      <w:proofErr w:type="gramEnd"/>
      <w:r w:rsidRPr="00AC2BAD">
        <w:rPr>
          <w:sz w:val="28"/>
          <w:szCs w:val="28"/>
        </w:rPr>
        <w:t xml:space="preserve"> или совершили действия (бездействие).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6. 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рассмотрения дела и принятия решения, арбитражный суд может истребовать их по своей инициативе.</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jc w:val="both"/>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Решение по делу об оспаривании ненормативных правовых актов, решений и действий (бездействия) органов, осуществляющих публичные полномочия, должностных лиц принимается арбитражным судом по правилам, установленным в </w:t>
      </w:r>
      <w:hyperlink r:id="rId48" w:history="1">
        <w:r w:rsidRPr="00AC2BAD">
          <w:rPr>
            <w:rStyle w:val="a3"/>
            <w:rFonts w:ascii="Times New Roman" w:hAnsi="Times New Roman"/>
            <w:color w:val="auto"/>
            <w:sz w:val="28"/>
            <w:szCs w:val="28"/>
            <w:u w:val="none"/>
          </w:rPr>
          <w:t>главе 20</w:t>
        </w:r>
      </w:hyperlink>
      <w:r w:rsidRPr="00AC2BAD">
        <w:rPr>
          <w:sz w:val="28"/>
          <w:szCs w:val="28"/>
        </w:rPr>
        <w:t xml:space="preserve"> настоящего Кодекса.</w:t>
      </w:r>
    </w:p>
    <w:p w:rsidR="00AC2BAD" w:rsidRPr="00AC2BAD" w:rsidRDefault="00AC2BAD" w:rsidP="00AC2BAD">
      <w:pPr>
        <w:autoSpaceDE w:val="0"/>
        <w:autoSpaceDN w:val="0"/>
        <w:adjustRightInd w:val="0"/>
        <w:jc w:val="both"/>
        <w:outlineLvl w:val="2"/>
        <w:rPr>
          <w:sz w:val="28"/>
          <w:szCs w:val="28"/>
        </w:rPr>
      </w:pPr>
      <w:r w:rsidRPr="00AC2BAD">
        <w:rPr>
          <w:sz w:val="28"/>
          <w:szCs w:val="28"/>
        </w:rPr>
        <w:t>(</w:t>
      </w:r>
      <w:proofErr w:type="gramStart"/>
      <w:r w:rsidRPr="00AC2BAD">
        <w:rPr>
          <w:sz w:val="28"/>
          <w:szCs w:val="28"/>
        </w:rPr>
        <w:t>в</w:t>
      </w:r>
      <w:proofErr w:type="gramEnd"/>
      <w:r w:rsidRPr="00AC2BAD">
        <w:rPr>
          <w:sz w:val="28"/>
          <w:szCs w:val="28"/>
        </w:rPr>
        <w:t xml:space="preserve"> ред. Федерального </w:t>
      </w:r>
      <w:hyperlink r:id="rId49" w:history="1">
        <w:r w:rsidRPr="00AC2BAD">
          <w:rPr>
            <w:rStyle w:val="a3"/>
            <w:rFonts w:ascii="Times New Roman" w:hAnsi="Times New Roman"/>
            <w:color w:val="auto"/>
            <w:sz w:val="28"/>
            <w:szCs w:val="28"/>
            <w:u w:val="none"/>
          </w:rPr>
          <w:t>закона</w:t>
        </w:r>
      </w:hyperlink>
      <w:r w:rsidRPr="00AC2BAD">
        <w:rPr>
          <w:sz w:val="28"/>
          <w:szCs w:val="28"/>
        </w:rPr>
        <w:t xml:space="preserve"> от 27.07.2010 N 228-ФЗ)</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w:t>
      </w:r>
      <w:proofErr w:type="gramStart"/>
      <w:r w:rsidRPr="00AC2BAD">
        <w:rPr>
          <w:sz w:val="28"/>
          <w:szCs w:val="28"/>
        </w:rPr>
        <w:t xml:space="preserve">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w:t>
      </w:r>
      <w:r w:rsidRPr="00AC2BAD">
        <w:rPr>
          <w:sz w:val="28"/>
          <w:szCs w:val="28"/>
        </w:rPr>
        <w:lastRenderedPageBreak/>
        <w:t>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roofErr w:type="gramEnd"/>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В случае</w:t>
      </w:r>
      <w:proofErr w:type="gramStart"/>
      <w:r w:rsidRPr="00AC2BAD">
        <w:rPr>
          <w:sz w:val="28"/>
          <w:szCs w:val="28"/>
        </w:rPr>
        <w:t>,</w:t>
      </w:r>
      <w:proofErr w:type="gramEnd"/>
      <w:r w:rsidRPr="00AC2BAD">
        <w:rPr>
          <w:sz w:val="28"/>
          <w:szCs w:val="28"/>
        </w:rPr>
        <w:t xml:space="preserve">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4. В резолютивной части решения по делу об оспаривании ненормативных правовых актов, решений органов, осуществляющих публичные полномочия, должностных лиц должны содержаться: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1) наименование органа или лица, </w:t>
      </w:r>
      <w:proofErr w:type="gramStart"/>
      <w:r w:rsidRPr="00AC2BAD">
        <w:rPr>
          <w:sz w:val="28"/>
          <w:szCs w:val="28"/>
        </w:rPr>
        <w:t>принявших</w:t>
      </w:r>
      <w:proofErr w:type="gramEnd"/>
      <w:r w:rsidRPr="00AC2BAD">
        <w:rPr>
          <w:sz w:val="28"/>
          <w:szCs w:val="28"/>
        </w:rPr>
        <w:t xml:space="preserve"> оспариваемый акт, решение; название, номер, дата принятия оспариваемого акта, решения;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2) название закона или иного нормативного правового акта, на соответствие которому </w:t>
      </w:r>
      <w:proofErr w:type="gramStart"/>
      <w:r w:rsidRPr="00AC2BAD">
        <w:rPr>
          <w:sz w:val="28"/>
          <w:szCs w:val="28"/>
        </w:rPr>
        <w:t>проверены</w:t>
      </w:r>
      <w:proofErr w:type="gramEnd"/>
      <w:r w:rsidRPr="00AC2BAD">
        <w:rPr>
          <w:sz w:val="28"/>
          <w:szCs w:val="28"/>
        </w:rPr>
        <w:t xml:space="preserve"> оспариваемый акт, решение;</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3) указание на признание оспариваемого акта </w:t>
      </w:r>
      <w:proofErr w:type="gramStart"/>
      <w:r w:rsidRPr="00AC2BAD">
        <w:rPr>
          <w:sz w:val="28"/>
          <w:szCs w:val="28"/>
        </w:rPr>
        <w:t>недействительным</w:t>
      </w:r>
      <w:proofErr w:type="gramEnd"/>
      <w:r w:rsidRPr="00AC2BAD">
        <w:rPr>
          <w:sz w:val="28"/>
          <w:szCs w:val="28"/>
        </w:rPr>
        <w:t xml:space="preserve">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5. В резолютивной части решения по делу об оспаривании действий (бездействия) органов, осуществляющих публичные полномочия, должностных лиц, об отказе в совершении действий, в принятии решений должны содержаться: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1) наименование органа или лица, совершивших оспариваемые действия (бездействие) и отказавших в совершении действий, принятии решений; сведения о действиях (бездействии), решениях;</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2) название закона или иного нормативного правового акта, на соответствие которым проверены оспариваемые действия (бездействие), решения;</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3) указание на признание оспариваемых действий (бездействия) незаконными и обязанность соответствующих органов, осуществляющих публичные полномочия,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 xml:space="preserve">6. В резолютивной части решения арбитражный суд может указать на необходимость сообщения суду </w:t>
      </w:r>
      <w:proofErr w:type="gramStart"/>
      <w:r w:rsidRPr="00AC2BAD">
        <w:rPr>
          <w:sz w:val="28"/>
          <w:szCs w:val="28"/>
        </w:rPr>
        <w:t>соответствующими</w:t>
      </w:r>
      <w:proofErr w:type="gramEnd"/>
      <w:r w:rsidRPr="00AC2BAD">
        <w:rPr>
          <w:sz w:val="28"/>
          <w:szCs w:val="28"/>
        </w:rPr>
        <w:t xml:space="preserve"> органом или лицом об исполнении решения суда.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7. 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lastRenderedPageBreak/>
        <w:t xml:space="preserve">8. Со дня принятия решения арбитражного суда о признании </w:t>
      </w:r>
      <w:proofErr w:type="gramStart"/>
      <w:r w:rsidRPr="00AC2BAD">
        <w:rPr>
          <w:sz w:val="28"/>
          <w:szCs w:val="28"/>
        </w:rPr>
        <w:t>недействительным</w:t>
      </w:r>
      <w:proofErr w:type="gramEnd"/>
      <w:r w:rsidRPr="00AC2BAD">
        <w:rPr>
          <w:sz w:val="28"/>
          <w:szCs w:val="28"/>
        </w:rPr>
        <w:t xml:space="preserve"> ненормативного правового акта полностью или в части указанный акт или отдельные его положения не подлежат применению.</w:t>
      </w:r>
    </w:p>
    <w:p w:rsidR="00AC2BAD" w:rsidRPr="00AC2BAD" w:rsidRDefault="00AC2BAD" w:rsidP="00AC2BAD">
      <w:pPr>
        <w:autoSpaceDE w:val="0"/>
        <w:autoSpaceDN w:val="0"/>
        <w:adjustRightInd w:val="0"/>
        <w:ind w:firstLine="540"/>
        <w:jc w:val="both"/>
        <w:outlineLvl w:val="2"/>
        <w:rPr>
          <w:sz w:val="28"/>
          <w:szCs w:val="28"/>
        </w:rPr>
      </w:pPr>
      <w:r w:rsidRPr="00AC2BAD">
        <w:rPr>
          <w:sz w:val="28"/>
          <w:szCs w:val="28"/>
        </w:rPr>
        <w:t>9. Копия решения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которые приняли оспариваемый акт, решение или совершили оспариваемые действия (бездействие). Суд может также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лицам.</w:t>
      </w:r>
    </w:p>
    <w:p w:rsidR="00AC2BAD" w:rsidRPr="00AC2BAD" w:rsidRDefault="00AC2BAD" w:rsidP="00AC2BAD">
      <w:pPr>
        <w:autoSpaceDE w:val="0"/>
        <w:autoSpaceDN w:val="0"/>
        <w:adjustRightInd w:val="0"/>
        <w:jc w:val="both"/>
        <w:outlineLvl w:val="2"/>
        <w:rPr>
          <w:sz w:val="28"/>
          <w:szCs w:val="28"/>
        </w:rPr>
      </w:pPr>
    </w:p>
    <w:p w:rsidR="00AC2BAD" w:rsidRPr="00AC2BAD" w:rsidRDefault="00AC2BAD" w:rsidP="00AC2BAD">
      <w:pPr>
        <w:pStyle w:val="a4"/>
        <w:numPr>
          <w:ilvl w:val="0"/>
          <w:numId w:val="1"/>
        </w:numPr>
        <w:shd w:val="clear" w:color="auto" w:fill="FFFFFF"/>
        <w:jc w:val="both"/>
        <w:rPr>
          <w:rStyle w:val="a5"/>
          <w:sz w:val="28"/>
          <w:szCs w:val="28"/>
        </w:rPr>
      </w:pPr>
      <w:hyperlink r:id="rId50" w:history="1">
        <w:r w:rsidRPr="00AC2BAD">
          <w:rPr>
            <w:rStyle w:val="a3"/>
            <w:rFonts w:ascii="Times New Roman" w:hAnsi="Times New Roman"/>
            <w:b/>
            <w:bCs/>
            <w:color w:val="auto"/>
            <w:sz w:val="28"/>
            <w:szCs w:val="28"/>
          </w:rPr>
          <w:t>Закон РФ от 27 апреля 1993 года N 4866-1 «Об обжаловании в суд действий и решений, нарушающих права и свободы граждан»</w:t>
        </w:r>
      </w:hyperlink>
    </w:p>
    <w:p w:rsidR="00AC2BAD" w:rsidRPr="00AC2BAD" w:rsidRDefault="00AC2BAD" w:rsidP="00AC2BAD">
      <w:pPr>
        <w:pStyle w:val="ConsPlusTitle"/>
        <w:widowControl/>
        <w:jc w:val="both"/>
        <w:outlineLvl w:val="0"/>
        <w:rPr>
          <w:sz w:val="28"/>
          <w:szCs w:val="28"/>
        </w:rPr>
      </w:pPr>
      <w:r w:rsidRPr="00AC2BAD">
        <w:rPr>
          <w:sz w:val="28"/>
          <w:szCs w:val="28"/>
        </w:rPr>
        <w:t>РОССИЙСКАЯ ФЕДЕРАЦИЯ</w:t>
      </w:r>
    </w:p>
    <w:p w:rsidR="00AC2BAD" w:rsidRPr="00AC2BAD" w:rsidRDefault="00AC2BAD" w:rsidP="00AC2BAD">
      <w:pPr>
        <w:pStyle w:val="ConsPlusTitle"/>
        <w:widowControl/>
        <w:jc w:val="both"/>
        <w:outlineLvl w:val="0"/>
        <w:rPr>
          <w:sz w:val="28"/>
          <w:szCs w:val="28"/>
        </w:rPr>
      </w:pPr>
    </w:p>
    <w:p w:rsidR="00AC2BAD" w:rsidRPr="00AC2BAD" w:rsidRDefault="00AC2BAD" w:rsidP="00AC2BAD">
      <w:pPr>
        <w:pStyle w:val="ConsPlusTitle"/>
        <w:widowControl/>
        <w:jc w:val="both"/>
        <w:outlineLvl w:val="0"/>
        <w:rPr>
          <w:sz w:val="28"/>
          <w:szCs w:val="28"/>
        </w:rPr>
      </w:pPr>
      <w:r w:rsidRPr="00AC2BAD">
        <w:rPr>
          <w:sz w:val="28"/>
          <w:szCs w:val="28"/>
        </w:rPr>
        <w:t>ЗАКОН</w:t>
      </w:r>
    </w:p>
    <w:p w:rsidR="00AC2BAD" w:rsidRPr="00AC2BAD" w:rsidRDefault="00AC2BAD" w:rsidP="00AC2BAD">
      <w:pPr>
        <w:pStyle w:val="ConsPlusTitle"/>
        <w:widowControl/>
        <w:jc w:val="both"/>
        <w:outlineLvl w:val="0"/>
        <w:rPr>
          <w:sz w:val="28"/>
          <w:szCs w:val="28"/>
        </w:rPr>
      </w:pPr>
    </w:p>
    <w:p w:rsidR="00AC2BAD" w:rsidRPr="00AC2BAD" w:rsidRDefault="00AC2BAD" w:rsidP="00AC2BAD">
      <w:pPr>
        <w:pStyle w:val="ConsPlusTitle"/>
        <w:widowControl/>
        <w:jc w:val="both"/>
        <w:outlineLvl w:val="0"/>
        <w:rPr>
          <w:sz w:val="28"/>
          <w:szCs w:val="28"/>
        </w:rPr>
      </w:pPr>
      <w:r w:rsidRPr="00AC2BAD">
        <w:rPr>
          <w:sz w:val="28"/>
          <w:szCs w:val="28"/>
        </w:rPr>
        <w:t>ОБ ОБЖАЛОВАНИИ В СУД ДЕЙСТВИЙ И РЕШЕНИЙ, НАРУШАЮЩИХ ПРАВА</w:t>
      </w:r>
    </w:p>
    <w:p w:rsidR="00AC2BAD" w:rsidRPr="00AC2BAD" w:rsidRDefault="00AC2BAD" w:rsidP="00AC2BAD">
      <w:pPr>
        <w:pStyle w:val="ConsPlusTitle"/>
        <w:widowControl/>
        <w:jc w:val="both"/>
        <w:outlineLvl w:val="0"/>
        <w:rPr>
          <w:sz w:val="28"/>
          <w:szCs w:val="28"/>
        </w:rPr>
      </w:pPr>
      <w:r w:rsidRPr="00AC2BAD">
        <w:rPr>
          <w:sz w:val="28"/>
          <w:szCs w:val="28"/>
        </w:rPr>
        <w:t>И СВОБОДЫ ГРАЖДАН</w:t>
      </w:r>
    </w:p>
    <w:p w:rsidR="00AC2BAD" w:rsidRPr="00AC2BAD" w:rsidRDefault="00AC2BAD" w:rsidP="00AC2BAD">
      <w:pPr>
        <w:autoSpaceDE w:val="0"/>
        <w:autoSpaceDN w:val="0"/>
        <w:adjustRightInd w:val="0"/>
        <w:jc w:val="both"/>
        <w:outlineLvl w:val="0"/>
        <w:rPr>
          <w:b/>
          <w:bCs/>
          <w:sz w:val="28"/>
          <w:szCs w:val="28"/>
        </w:rPr>
      </w:pPr>
    </w:p>
    <w:p w:rsidR="00AC2BAD" w:rsidRPr="00AC2BAD" w:rsidRDefault="00AC2BAD" w:rsidP="00AC2BAD">
      <w:pPr>
        <w:autoSpaceDE w:val="0"/>
        <w:autoSpaceDN w:val="0"/>
        <w:adjustRightInd w:val="0"/>
        <w:jc w:val="both"/>
        <w:outlineLvl w:val="0"/>
        <w:rPr>
          <w:b/>
          <w:bCs/>
          <w:sz w:val="28"/>
          <w:szCs w:val="28"/>
        </w:rPr>
      </w:pPr>
      <w:proofErr w:type="gramStart"/>
      <w:r w:rsidRPr="00AC2BAD">
        <w:rPr>
          <w:b/>
          <w:bCs/>
          <w:sz w:val="28"/>
          <w:szCs w:val="28"/>
        </w:rPr>
        <w:t xml:space="preserve">(в ред. Федеральных законов от 14.12.1995 </w:t>
      </w:r>
      <w:hyperlink r:id="rId51" w:history="1">
        <w:r w:rsidRPr="00AC2BAD">
          <w:rPr>
            <w:rStyle w:val="a3"/>
            <w:rFonts w:ascii="Times New Roman" w:hAnsi="Times New Roman"/>
            <w:b/>
            <w:bCs/>
            <w:color w:val="auto"/>
            <w:sz w:val="28"/>
            <w:szCs w:val="28"/>
            <w:u w:val="none"/>
          </w:rPr>
          <w:t>N 197-ФЗ</w:t>
        </w:r>
      </w:hyperlink>
      <w:r w:rsidRPr="00AC2BAD">
        <w:rPr>
          <w:b/>
          <w:bCs/>
          <w:sz w:val="28"/>
          <w:szCs w:val="28"/>
        </w:rPr>
        <w:t>,</w:t>
      </w:r>
      <w:proofErr w:type="gramEnd"/>
    </w:p>
    <w:p w:rsidR="00AC2BAD" w:rsidRPr="00AC2BAD" w:rsidRDefault="00AC2BAD" w:rsidP="00AC2BAD">
      <w:pPr>
        <w:autoSpaceDE w:val="0"/>
        <w:autoSpaceDN w:val="0"/>
        <w:adjustRightInd w:val="0"/>
        <w:jc w:val="both"/>
        <w:outlineLvl w:val="0"/>
        <w:rPr>
          <w:b/>
          <w:bCs/>
          <w:sz w:val="28"/>
          <w:szCs w:val="28"/>
        </w:rPr>
      </w:pPr>
      <w:r w:rsidRPr="00AC2BAD">
        <w:rPr>
          <w:b/>
          <w:bCs/>
          <w:sz w:val="28"/>
          <w:szCs w:val="28"/>
        </w:rPr>
        <w:t xml:space="preserve">от 09.02.2009 </w:t>
      </w:r>
      <w:hyperlink r:id="rId52" w:history="1">
        <w:r w:rsidRPr="00AC2BAD">
          <w:rPr>
            <w:rStyle w:val="a3"/>
            <w:rFonts w:ascii="Times New Roman" w:hAnsi="Times New Roman"/>
            <w:b/>
            <w:bCs/>
            <w:color w:val="auto"/>
            <w:sz w:val="28"/>
            <w:szCs w:val="28"/>
            <w:u w:val="none"/>
          </w:rPr>
          <w:t>N 4-ФЗ</w:t>
        </w:r>
      </w:hyperlink>
      <w:r w:rsidRPr="00AC2BAD">
        <w:rPr>
          <w:b/>
          <w:bCs/>
          <w:sz w:val="28"/>
          <w:szCs w:val="28"/>
        </w:rPr>
        <w:t>)</w:t>
      </w:r>
    </w:p>
    <w:p w:rsidR="00AC2BAD" w:rsidRPr="00AC2BAD" w:rsidRDefault="00AC2BAD" w:rsidP="00AC2BAD">
      <w:pPr>
        <w:autoSpaceDE w:val="0"/>
        <w:autoSpaceDN w:val="0"/>
        <w:adjustRightInd w:val="0"/>
        <w:jc w:val="both"/>
        <w:outlineLvl w:val="0"/>
        <w:rPr>
          <w:b/>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1. Право на обращение с жалобой в суд</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53"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proofErr w:type="gramStart"/>
      <w:r w:rsidRPr="00AC2BAD">
        <w:rPr>
          <w:bCs/>
          <w:sz w:val="28"/>
          <w:szCs w:val="28"/>
        </w:rPr>
        <w:t xml:space="preserve">Ответственность государственного служащего наступает в связи с его обязанностью признавать, соблюдать и защищать права и свободы человека и гражданина в соответствии со </w:t>
      </w:r>
      <w:hyperlink r:id="rId54" w:history="1">
        <w:r w:rsidRPr="00AC2BAD">
          <w:rPr>
            <w:rStyle w:val="a3"/>
            <w:rFonts w:ascii="Times New Roman" w:hAnsi="Times New Roman"/>
            <w:bCs/>
            <w:color w:val="auto"/>
            <w:sz w:val="28"/>
            <w:szCs w:val="28"/>
            <w:u w:val="none"/>
          </w:rPr>
          <w:t>статьей 3</w:t>
        </w:r>
      </w:hyperlink>
      <w:r w:rsidRPr="00AC2BAD">
        <w:rPr>
          <w:bCs/>
          <w:sz w:val="28"/>
          <w:szCs w:val="28"/>
        </w:rPr>
        <w:t xml:space="preserve"> Федерального закона от 27 мая 2003 года N 58-ФЗ "О системе государственной службы Российской Федерации", </w:t>
      </w:r>
      <w:hyperlink r:id="rId55" w:history="1">
        <w:r w:rsidRPr="00AC2BAD">
          <w:rPr>
            <w:rStyle w:val="a3"/>
            <w:rFonts w:ascii="Times New Roman" w:hAnsi="Times New Roman"/>
            <w:bCs/>
            <w:color w:val="auto"/>
            <w:sz w:val="28"/>
            <w:szCs w:val="28"/>
            <w:u w:val="none"/>
          </w:rPr>
          <w:t>статьями 4</w:t>
        </w:r>
      </w:hyperlink>
      <w:r w:rsidRPr="00AC2BAD">
        <w:rPr>
          <w:bCs/>
          <w:sz w:val="28"/>
          <w:szCs w:val="28"/>
        </w:rPr>
        <w:t xml:space="preserve">, </w:t>
      </w:r>
      <w:hyperlink r:id="rId56" w:history="1">
        <w:r w:rsidRPr="00AC2BAD">
          <w:rPr>
            <w:rStyle w:val="a3"/>
            <w:rFonts w:ascii="Times New Roman" w:hAnsi="Times New Roman"/>
            <w:bCs/>
            <w:color w:val="auto"/>
            <w:sz w:val="28"/>
            <w:szCs w:val="28"/>
            <w:u w:val="none"/>
          </w:rPr>
          <w:t>15</w:t>
        </w:r>
      </w:hyperlink>
      <w:r w:rsidRPr="00AC2BAD">
        <w:rPr>
          <w:bCs/>
          <w:sz w:val="28"/>
          <w:szCs w:val="28"/>
        </w:rPr>
        <w:t xml:space="preserve"> и </w:t>
      </w:r>
      <w:hyperlink r:id="rId57" w:history="1">
        <w:r w:rsidRPr="00AC2BAD">
          <w:rPr>
            <w:rStyle w:val="a3"/>
            <w:rFonts w:ascii="Times New Roman" w:hAnsi="Times New Roman"/>
            <w:bCs/>
            <w:color w:val="auto"/>
            <w:sz w:val="28"/>
            <w:szCs w:val="28"/>
            <w:u w:val="none"/>
          </w:rPr>
          <w:t>18</w:t>
        </w:r>
      </w:hyperlink>
      <w:r w:rsidRPr="00AC2BAD">
        <w:rPr>
          <w:bCs/>
          <w:sz w:val="28"/>
          <w:szCs w:val="28"/>
        </w:rPr>
        <w:t xml:space="preserve"> Федерального закона от 27 июля 2004 года N 79-ФЗ "О государственной гражданской службе Российской Федерации".</w:t>
      </w:r>
      <w:proofErr w:type="gramEnd"/>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вторая в ред. Федерального </w:t>
      </w:r>
      <w:hyperlink r:id="rId58"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09.02.2009 N 4-ФЗ)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Действие статей настоящего Закона в отношении государственных служащих распространяется также на муниципальных служащих в случае приравнивания их федеральным законодательством к государственным служащим.</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lastRenderedPageBreak/>
        <w:t xml:space="preserve">(часть третья введена Федеральным </w:t>
      </w:r>
      <w:hyperlink r:id="rId59"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2. Действия (решения), которые могут быть обжалованы в суд</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К действиям (решениям) государственных органов, органов местного самоуправления, учреждений, предприятий и их объединений, общественных объединений и должностных лиц, государственных служащих, которые могут быть обжалованы в суд, относятся коллегиальные и единоличные действия (решения), в том числе представление официальной информации, ставшей основанием для совершения действий (принятия решений), в результате которых:</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нарушены права и свободы гражданина;</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созданы препятствия осуществлению гражданином его прав и свобод;</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незаконно на гражданина возложена какая-либо обязанность или он незаконно привлечен к какой-либо ответственности.</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60"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 xml:space="preserve">Граждане вправе обжаловать также бездействие указанных в части </w:t>
      </w:r>
      <w:hyperlink r:id="rId61" w:history="1">
        <w:r w:rsidRPr="00AC2BAD">
          <w:rPr>
            <w:rStyle w:val="a3"/>
            <w:rFonts w:ascii="Times New Roman" w:hAnsi="Times New Roman"/>
            <w:bCs/>
            <w:color w:val="auto"/>
            <w:sz w:val="28"/>
            <w:szCs w:val="28"/>
            <w:u w:val="none"/>
          </w:rPr>
          <w:t>первой</w:t>
        </w:r>
      </w:hyperlink>
      <w:r w:rsidRPr="00AC2BAD">
        <w:rPr>
          <w:bCs/>
          <w:sz w:val="28"/>
          <w:szCs w:val="28"/>
        </w:rPr>
        <w:t xml:space="preserve"> настоящей статьи органов, предприятий, объединений, должностных лиц, государственных служащих, если оно повлекло за собой последствия, перечисленные в той же части статьи.</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вторая введена Федеральным </w:t>
      </w:r>
      <w:hyperlink r:id="rId62"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Каждый гражданин имеет право получить, а должностные лица, государственные служащие обязаны ему предоставить возможность ознакомления с документами и материалами, непосредственно затрагивающими его права и свободы, если нет установленных федеральным законом ограничений на информацию, содержащуюся в этих документах и материалах.</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третья введена Федеральным </w:t>
      </w:r>
      <w:hyperlink r:id="rId63"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Гражданин вправе обжаловать как вышеназванные действия (решения), так и послужившую основанием для совершения действий (принятия решений) информацию либо то и другое одновременно.</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четвертая введена Федеральным </w:t>
      </w:r>
      <w:hyperlink r:id="rId64"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proofErr w:type="gramStart"/>
      <w:r w:rsidRPr="00AC2BAD">
        <w:rPr>
          <w:bCs/>
          <w:sz w:val="28"/>
          <w:szCs w:val="28"/>
        </w:rPr>
        <w:t>К официальной информации относятся сведения в письменной или устной форме, повлиявшие на осуществление прав и свобод гражданина и представленные в адрес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совершивших действия (принявших решения), с установленным авторством данной информации, если она признается судом как основание для совершения действий (принятия решений).</w:t>
      </w:r>
      <w:proofErr w:type="gramEnd"/>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пятая введена Федеральным </w:t>
      </w:r>
      <w:hyperlink r:id="rId65"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3. Пределы действия настоящего Закона</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lastRenderedPageBreak/>
        <w:t xml:space="preserve">В соответствии с настоящим Законом суды рассматривают жалобы на любые действия (решения), нарушающие права и свободы граждан, </w:t>
      </w:r>
      <w:proofErr w:type="gramStart"/>
      <w:r w:rsidRPr="00AC2BAD">
        <w:rPr>
          <w:bCs/>
          <w:sz w:val="28"/>
          <w:szCs w:val="28"/>
        </w:rPr>
        <w:t>кроме</w:t>
      </w:r>
      <w:proofErr w:type="gramEnd"/>
      <w:r w:rsidRPr="00AC2BAD">
        <w:rPr>
          <w:bCs/>
          <w:sz w:val="28"/>
          <w:szCs w:val="28"/>
        </w:rPr>
        <w:t>:</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 xml:space="preserve">действий (решений), проверка которых отнесена </w:t>
      </w:r>
      <w:hyperlink r:id="rId66" w:history="1">
        <w:r w:rsidRPr="00AC2BAD">
          <w:rPr>
            <w:rStyle w:val="a3"/>
            <w:rFonts w:ascii="Times New Roman" w:hAnsi="Times New Roman"/>
            <w:bCs/>
            <w:color w:val="auto"/>
            <w:sz w:val="28"/>
            <w:szCs w:val="28"/>
            <w:u w:val="none"/>
          </w:rPr>
          <w:t>законодательством</w:t>
        </w:r>
      </w:hyperlink>
      <w:r w:rsidRPr="00AC2BAD">
        <w:rPr>
          <w:bCs/>
          <w:sz w:val="28"/>
          <w:szCs w:val="28"/>
        </w:rPr>
        <w:t xml:space="preserve"> к исключительной компетенции Конституционного Суда Российской Федерации;</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действий (решений), в отношении которых законодательством предусмотрен иной порядок судебного обжалования.</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4. Подача жалобы</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proofErr w:type="gramStart"/>
      <w:r w:rsidRPr="00AC2BAD">
        <w:rPr>
          <w:bCs/>
          <w:sz w:val="28"/>
          <w:szCs w:val="28"/>
        </w:rPr>
        <w:t>Гражданин вправе обратиться с жалобой на действия (решения), нарушающие его права и свободы, либо непосредственно в суд, либо к вышестоящему в порядке подчиненности государственному органу, органу местного самоуправления, учреждению, предприятию или объединению, общественному объединению, должностному лицу, государственному служащему.</w:t>
      </w:r>
      <w:proofErr w:type="gramEnd"/>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67"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Вышестоящие в порядке подчиненности орган, объединение, должностное лицо обязаны рассмотреть жалобу в месячный срок. Если гражданину в удовлетворении жалобы отказано или он не получил ответа в течение месяца со дня ее подачи, он вправе обратиться с жалобой в суд.</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Жалоба может быть подана гражданином, права которого нарушены, или его представителем, а также по просьбе гражданина надлежаще уполномоченным представителем общественной организации, трудового коллектива.</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Жалоба подается по усмотрению гражданина либо в суд по месту его жительства, либо в суд по месту нахождения органа, объединения, должностного лица, государственного служащего.</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68"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Военнослужащий вправе в порядке, предусмотренном настоящей статьей, обратиться в военный суд с жалобой на действия (решения) органов военного управления и воинских должностных лиц, нарушающие его права и свободы.</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Приняв жалобу к рассмотрению, суд по просьбе гражданина или по своей инициативе вправе приостановить исполнение обжалуемого действия (решения).</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 xml:space="preserve">Подача жалобы оплачивается </w:t>
      </w:r>
      <w:hyperlink r:id="rId69" w:history="1">
        <w:r w:rsidRPr="00AC2BAD">
          <w:rPr>
            <w:rStyle w:val="a3"/>
            <w:rFonts w:ascii="Times New Roman" w:hAnsi="Times New Roman"/>
            <w:bCs/>
            <w:color w:val="auto"/>
            <w:sz w:val="28"/>
            <w:szCs w:val="28"/>
            <w:u w:val="none"/>
          </w:rPr>
          <w:t>государственной пошлиной</w:t>
        </w:r>
      </w:hyperlink>
      <w:r w:rsidRPr="00AC2BAD">
        <w:rPr>
          <w:bCs/>
          <w:sz w:val="28"/>
          <w:szCs w:val="28"/>
        </w:rPr>
        <w:t xml:space="preserve"> в установленном размере. Суд может освободить гражданина от уплаты пошлины или уменьшить ее размер.</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5. Сроки обращения в суд с жалобой</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Для обращения в суд с жалобой устанавливаются следующие сроки:</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lastRenderedPageBreak/>
        <w:t>три месяца со дня, когда гражданину стало известно о нарушении его права;</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один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Пропущенный по уважительной причине срок подачи жалобы может быть восстановлен судом.</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 xml:space="preserve">Уважительной причиной считаются любые обстоятельства, затруднившие получение информации об обжалованных действиях (решениях) и их последствиях, предусмотренных </w:t>
      </w:r>
      <w:hyperlink r:id="rId70" w:history="1">
        <w:r w:rsidRPr="00AC2BAD">
          <w:rPr>
            <w:rStyle w:val="a3"/>
            <w:rFonts w:ascii="Times New Roman" w:hAnsi="Times New Roman"/>
            <w:bCs/>
            <w:color w:val="auto"/>
            <w:sz w:val="28"/>
            <w:szCs w:val="28"/>
            <w:u w:val="none"/>
          </w:rPr>
          <w:t>статьей 2</w:t>
        </w:r>
      </w:hyperlink>
      <w:r w:rsidRPr="00AC2BAD">
        <w:rPr>
          <w:bCs/>
          <w:sz w:val="28"/>
          <w:szCs w:val="28"/>
        </w:rPr>
        <w:t xml:space="preserve"> настоящего Закона.</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третья введена Федеральным </w:t>
      </w:r>
      <w:hyperlink r:id="rId71"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6. Порядок рассмотрения жалобы</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 xml:space="preserve">Жалоба гражданина на действия (решения) государственных органов, органов местного самоуправления, учреждений, предприятий и их объединений, общественных объединений, должностных лиц, государственных служащих рассматривается судом по </w:t>
      </w:r>
      <w:hyperlink r:id="rId72" w:history="1">
        <w:r w:rsidRPr="00AC2BAD">
          <w:rPr>
            <w:rStyle w:val="a3"/>
            <w:rFonts w:ascii="Times New Roman" w:hAnsi="Times New Roman"/>
            <w:bCs/>
            <w:color w:val="auto"/>
            <w:sz w:val="28"/>
            <w:szCs w:val="28"/>
            <w:u w:val="none"/>
          </w:rPr>
          <w:t>правилам</w:t>
        </w:r>
      </w:hyperlink>
      <w:r w:rsidRPr="00AC2BAD">
        <w:rPr>
          <w:bCs/>
          <w:sz w:val="28"/>
          <w:szCs w:val="28"/>
        </w:rPr>
        <w:t xml:space="preserve"> гражданского судопроизводства с учетом особенностей, установленных настоящим Законом.</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73"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На государственные органы, органы местного самоуправления, учреждения, предприятия и их объединения, общественные объединения, на должностных лиц, государственных служащих, действия (решения) которых обжалуются гражданином, возлагается процессуальная обязанность документально доказать законность обжалуемых действий (решений); гражданин освобождается от обязанности доказывать незаконность обжалуемых действий (решений), но обязан доказать факт нарушения своих прав и свобод.</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вторая введена Федеральным </w:t>
      </w:r>
      <w:hyperlink r:id="rId74"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7. Решение суда по жалобе</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По результатам рассмотрения жалобы суд выносит решение.</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 xml:space="preserve">Обжалуемое действие (решение) признается незаконным, если оно приводит к указанным в </w:t>
      </w:r>
      <w:hyperlink r:id="rId75" w:history="1">
        <w:r w:rsidRPr="00AC2BAD">
          <w:rPr>
            <w:rStyle w:val="a3"/>
            <w:rFonts w:ascii="Times New Roman" w:hAnsi="Times New Roman"/>
            <w:bCs/>
            <w:color w:val="auto"/>
            <w:sz w:val="28"/>
            <w:szCs w:val="28"/>
            <w:u w:val="none"/>
          </w:rPr>
          <w:t>статье 2</w:t>
        </w:r>
      </w:hyperlink>
      <w:r w:rsidRPr="00AC2BAD">
        <w:rPr>
          <w:bCs/>
          <w:sz w:val="28"/>
          <w:szCs w:val="28"/>
        </w:rPr>
        <w:t xml:space="preserve"> настоящего Закона последствиям.</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третья введена Федеральным </w:t>
      </w:r>
      <w:hyperlink r:id="rId76"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lastRenderedPageBreak/>
        <w:t>Установив обоснованность жалобы, суд определяет ответственность государственного органа, органа местного самоуправления, учреждения, предприятия или объединения, общественного объединения или должностного лица, государственного служащего за действия (решения), приведшие к нарушению прав и свобод гражданина.</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четвертая введена Федеральным </w:t>
      </w:r>
      <w:hyperlink r:id="rId77"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proofErr w:type="gramStart"/>
      <w:r w:rsidRPr="00AC2BAD">
        <w:rPr>
          <w:bCs/>
          <w:sz w:val="28"/>
          <w:szCs w:val="28"/>
        </w:rPr>
        <w:t xml:space="preserve">В отношении государственных служащих, совершивших действия (принявших решения), признанные незаконными, суд определяет меру предусмотренной Федеральным </w:t>
      </w:r>
      <w:hyperlink r:id="rId78" w:history="1">
        <w:r w:rsidRPr="00AC2BAD">
          <w:rPr>
            <w:rStyle w:val="a3"/>
            <w:rFonts w:ascii="Times New Roman" w:hAnsi="Times New Roman"/>
            <w:bCs/>
            <w:color w:val="auto"/>
            <w:sz w:val="28"/>
            <w:szCs w:val="28"/>
            <w:u w:val="none"/>
          </w:rPr>
          <w:t>законом</w:t>
        </w:r>
      </w:hyperlink>
      <w:r w:rsidRPr="00AC2BAD">
        <w:rPr>
          <w:bCs/>
          <w:sz w:val="28"/>
          <w:szCs w:val="28"/>
        </w:rPr>
        <w:t xml:space="preserve"> "Об основах государственной службы Российской Федерации", другими федеральными законами ответственности государственного служащего, вплоть до представления об увольнении.</w:t>
      </w:r>
      <w:proofErr w:type="gramEnd"/>
      <w:r w:rsidRPr="00AC2BAD">
        <w:rPr>
          <w:bCs/>
          <w:sz w:val="28"/>
          <w:szCs w:val="28"/>
        </w:rPr>
        <w:t xml:space="preserve"> Ответственность может быть возложена как на тех, чьи действия (решения) признаны незаконными, так и на тех, кем представлена информация, ставшая основанием для незаконных действий (решений), указанных в </w:t>
      </w:r>
      <w:hyperlink r:id="rId79" w:history="1">
        <w:r w:rsidRPr="00AC2BAD">
          <w:rPr>
            <w:rStyle w:val="a3"/>
            <w:rFonts w:ascii="Times New Roman" w:hAnsi="Times New Roman"/>
            <w:bCs/>
            <w:color w:val="auto"/>
            <w:sz w:val="28"/>
            <w:szCs w:val="28"/>
            <w:u w:val="none"/>
          </w:rPr>
          <w:t>статье 2</w:t>
        </w:r>
      </w:hyperlink>
      <w:r w:rsidRPr="00AC2BAD">
        <w:rPr>
          <w:bCs/>
          <w:sz w:val="28"/>
          <w:szCs w:val="28"/>
        </w:rPr>
        <w:t xml:space="preserve"> настоящего Закона.</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пятая введена Федеральным </w:t>
      </w:r>
      <w:hyperlink r:id="rId80"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Убытки, моральный вред, нанесенные гражданину признанными незаконными действиями (решениями), а также представлением искаженной информации, возмещаются в установленном Гражданским кодексом Российской Федерации порядке.</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шестая введена Федеральным </w:t>
      </w:r>
      <w:hyperlink r:id="rId81"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Если обжалуемое действие (решение) суд признает законным, не нарушающим прав и свобод гражданина, он отказывает в удовлетворении жалобы.</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jc w:val="both"/>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8. Исполнение решения суда</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Решение суда, вступившее в законную силу, обязательно для всех государственных органов, органов местного самоуправления, учреждений, предприятий и их объединений, общественных объединений, должностных лиц, государственных служащих и граждан и подлежит исполнению на всей территории Российской Федерации.</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82"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Решение суда направляется соответствующему органу, объединению или должностному лицу, государственному служащему, а также гражданину не позднее десяти дней после вступления решения в законную силу.</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83"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Об исполнении решения должно быть сообщено суду и гражданину не позднее чем в месячный срок со дня получения решения суда. В случае неисполнения решения суд принимает меры, предусмотренные законодательством Российской Федерации.</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Статья 9. Распределение судебных издержек, связанных с рассмотрением жалобы</w:t>
      </w:r>
    </w:p>
    <w:p w:rsidR="00AC2BAD" w:rsidRPr="00AC2BAD" w:rsidRDefault="00AC2BAD" w:rsidP="00AC2BAD">
      <w:pPr>
        <w:autoSpaceDE w:val="0"/>
        <w:autoSpaceDN w:val="0"/>
        <w:adjustRightInd w:val="0"/>
        <w:jc w:val="both"/>
        <w:outlineLvl w:val="0"/>
        <w:rPr>
          <w:bCs/>
          <w:sz w:val="28"/>
          <w:szCs w:val="28"/>
        </w:rPr>
      </w:pPr>
    </w:p>
    <w:p w:rsidR="00AC2BAD" w:rsidRPr="00AC2BAD" w:rsidRDefault="00AC2BAD" w:rsidP="00AC2BAD">
      <w:pPr>
        <w:autoSpaceDE w:val="0"/>
        <w:autoSpaceDN w:val="0"/>
        <w:adjustRightInd w:val="0"/>
        <w:ind w:firstLine="540"/>
        <w:jc w:val="both"/>
        <w:outlineLvl w:val="0"/>
        <w:rPr>
          <w:bCs/>
          <w:sz w:val="28"/>
          <w:szCs w:val="28"/>
        </w:rPr>
      </w:pPr>
      <w:r w:rsidRPr="00AC2BAD">
        <w:rPr>
          <w:bCs/>
          <w:sz w:val="28"/>
          <w:szCs w:val="28"/>
        </w:rPr>
        <w:t>Судебные издержки, связанные с рассмотрением жалобы, могут быть возложены судом на гражданина, если суд вынесет решение об отказе в удовлетворении жалобы, либо на государственный орган, орган местного самоуправления, учреждение, предприятие или объединение, общественное объединение или должностное лицо, государственного служащего, если установит, что их действия (решения) были незаконными.</w:t>
      </w:r>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(в ред. Федерального </w:t>
      </w:r>
      <w:hyperlink r:id="rId84" w:history="1">
        <w:r w:rsidRPr="00AC2BAD">
          <w:rPr>
            <w:rStyle w:val="a3"/>
            <w:rFonts w:ascii="Times New Roman" w:hAnsi="Times New Roman"/>
            <w:bCs/>
            <w:color w:val="auto"/>
            <w:sz w:val="28"/>
            <w:szCs w:val="28"/>
            <w:u w:val="none"/>
          </w:rPr>
          <w:t>закона</w:t>
        </w:r>
      </w:hyperlink>
      <w:r w:rsidRPr="00AC2BAD">
        <w:rPr>
          <w:bCs/>
          <w:sz w:val="28"/>
          <w:szCs w:val="28"/>
        </w:rPr>
        <w:t xml:space="preserve"> от 14.12.1995 N 197-ФЗ)</w:t>
      </w:r>
    </w:p>
    <w:p w:rsidR="00AC2BAD" w:rsidRPr="00AC2BAD" w:rsidRDefault="00AC2BAD" w:rsidP="00AC2BAD">
      <w:pPr>
        <w:autoSpaceDE w:val="0"/>
        <w:autoSpaceDN w:val="0"/>
        <w:adjustRightInd w:val="0"/>
        <w:ind w:firstLine="540"/>
        <w:jc w:val="both"/>
        <w:outlineLvl w:val="0"/>
        <w:rPr>
          <w:bCs/>
          <w:sz w:val="28"/>
          <w:szCs w:val="28"/>
        </w:rPr>
      </w:pPr>
      <w:proofErr w:type="gramStart"/>
      <w:r w:rsidRPr="00AC2BAD">
        <w:rPr>
          <w:bCs/>
          <w:sz w:val="28"/>
          <w:szCs w:val="28"/>
        </w:rPr>
        <w:t xml:space="preserve">Судебные издержки возлагаются на государственный орган, орган местного самоуправления, учреждение, предприятие или объединение, общественное объединение или должностное лицо, государственного служащего также в случае признания судом их действий (решений) законными, если поданная гражданином вышестоящему в порядке подчиненности органу, объединению, должностному лицу жалоба была оставлена без ответа либо ответ дан с нарушением срока, установленного </w:t>
      </w:r>
      <w:hyperlink r:id="rId85" w:history="1">
        <w:r w:rsidRPr="00AC2BAD">
          <w:rPr>
            <w:rStyle w:val="a3"/>
            <w:rFonts w:ascii="Times New Roman" w:hAnsi="Times New Roman"/>
            <w:bCs/>
            <w:color w:val="auto"/>
            <w:sz w:val="28"/>
            <w:szCs w:val="28"/>
            <w:u w:val="none"/>
          </w:rPr>
          <w:t>статьей 4</w:t>
        </w:r>
      </w:hyperlink>
      <w:r w:rsidRPr="00AC2BAD">
        <w:rPr>
          <w:bCs/>
          <w:sz w:val="28"/>
          <w:szCs w:val="28"/>
        </w:rPr>
        <w:t xml:space="preserve"> настоящего Закона.</w:t>
      </w:r>
      <w:proofErr w:type="gramEnd"/>
    </w:p>
    <w:p w:rsidR="00AC2BAD" w:rsidRPr="00AC2BAD" w:rsidRDefault="00AC2BAD" w:rsidP="00AC2BAD">
      <w:pPr>
        <w:autoSpaceDE w:val="0"/>
        <w:autoSpaceDN w:val="0"/>
        <w:adjustRightInd w:val="0"/>
        <w:jc w:val="both"/>
        <w:outlineLvl w:val="0"/>
        <w:rPr>
          <w:bCs/>
          <w:sz w:val="28"/>
          <w:szCs w:val="28"/>
        </w:rPr>
      </w:pPr>
      <w:r w:rsidRPr="00AC2BAD">
        <w:rPr>
          <w:bCs/>
          <w:sz w:val="28"/>
          <w:szCs w:val="28"/>
        </w:rPr>
        <w:t xml:space="preserve">(часть вторая введена Федеральным </w:t>
      </w:r>
      <w:hyperlink r:id="rId86" w:history="1">
        <w:r w:rsidRPr="00AC2BAD">
          <w:rPr>
            <w:rStyle w:val="a3"/>
            <w:rFonts w:ascii="Times New Roman" w:hAnsi="Times New Roman"/>
            <w:bCs/>
            <w:color w:val="auto"/>
            <w:sz w:val="28"/>
            <w:szCs w:val="28"/>
            <w:u w:val="none"/>
          </w:rPr>
          <w:t>законом</w:t>
        </w:r>
      </w:hyperlink>
      <w:r w:rsidRPr="00AC2BAD">
        <w:rPr>
          <w:bCs/>
          <w:sz w:val="28"/>
          <w:szCs w:val="28"/>
        </w:rPr>
        <w:t xml:space="preserve"> от 14.12.1995 N 197-ФЗ)</w:t>
      </w:r>
    </w:p>
    <w:p w:rsidR="006A68E2" w:rsidRPr="00AC2BAD" w:rsidRDefault="006A68E2">
      <w:pPr>
        <w:rPr>
          <w:sz w:val="28"/>
          <w:szCs w:val="28"/>
        </w:rPr>
      </w:pPr>
    </w:p>
    <w:sectPr w:rsidR="006A68E2" w:rsidRPr="00AC2BAD" w:rsidSect="006A6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D55D0"/>
    <w:multiLevelType w:val="hybridMultilevel"/>
    <w:tmpl w:val="45D8E7EE"/>
    <w:lvl w:ilvl="0" w:tplc="E8DCF002">
      <w:start w:val="1"/>
      <w:numFmt w:val="decimal"/>
      <w:lvlText w:val="%1."/>
      <w:lvlJc w:val="left"/>
      <w:pPr>
        <w:tabs>
          <w:tab w:val="num" w:pos="720"/>
        </w:tabs>
        <w:ind w:left="720" w:hanging="360"/>
      </w:pPr>
      <w:rPr>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C2BAD"/>
    <w:rsid w:val="006A68E2"/>
    <w:rsid w:val="00AC2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B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C2BAD"/>
    <w:rPr>
      <w:rFonts w:ascii="Verdana" w:hAnsi="Verdana" w:hint="default"/>
      <w:color w:val="436B46"/>
      <w:u w:val="single"/>
    </w:rPr>
  </w:style>
  <w:style w:type="paragraph" w:styleId="a4">
    <w:name w:val="Normal (Web)"/>
    <w:basedOn w:val="a"/>
    <w:semiHidden/>
    <w:unhideWhenUsed/>
    <w:rsid w:val="00AC2BAD"/>
    <w:pPr>
      <w:spacing w:before="100" w:beforeAutospacing="1" w:after="100" w:afterAutospacing="1"/>
    </w:pPr>
  </w:style>
  <w:style w:type="paragraph" w:customStyle="1" w:styleId="ConsPlusTitle">
    <w:name w:val="ConsPlusTitle"/>
    <w:rsid w:val="00AC2BA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Strong"/>
    <w:basedOn w:val="a0"/>
    <w:qFormat/>
    <w:rsid w:val="00AC2BAD"/>
    <w:rPr>
      <w:b/>
      <w:bCs/>
    </w:rPr>
  </w:style>
</w:styles>
</file>

<file path=word/webSettings.xml><?xml version="1.0" encoding="utf-8"?>
<w:webSettings xmlns:r="http://schemas.openxmlformats.org/officeDocument/2006/relationships" xmlns:w="http://schemas.openxmlformats.org/wordprocessingml/2006/main">
  <w:divs>
    <w:div w:id="179478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3706;fld=134;dst=100126" TargetMode="External"/><Relationship Id="rId18" Type="http://schemas.openxmlformats.org/officeDocument/2006/relationships/hyperlink" Target="consultantplus://offline/main?base=LAW;n=113706;fld=134;dst=100122" TargetMode="External"/><Relationship Id="rId26" Type="http://schemas.openxmlformats.org/officeDocument/2006/relationships/hyperlink" Target="http://www.sakha.gov.ru/node/18138" TargetMode="External"/><Relationship Id="rId39" Type="http://schemas.openxmlformats.org/officeDocument/2006/relationships/hyperlink" Target="consultantplus://offline/main?base=LAW;n=99962;fld=134;dst=100131" TargetMode="External"/><Relationship Id="rId21" Type="http://schemas.openxmlformats.org/officeDocument/2006/relationships/hyperlink" Target="consultantplus://offline/main?base=LAW;n=84965;fld=134;dst=100007" TargetMode="External"/><Relationship Id="rId34" Type="http://schemas.openxmlformats.org/officeDocument/2006/relationships/hyperlink" Target="consultantplus://offline/main?base=LAW;n=112758;fld=134;dst=100771" TargetMode="External"/><Relationship Id="rId42" Type="http://schemas.openxmlformats.org/officeDocument/2006/relationships/hyperlink" Target="consultantplus://offline/main?base=LAW;n=112758;fld=134;dst=100760" TargetMode="External"/><Relationship Id="rId47" Type="http://schemas.openxmlformats.org/officeDocument/2006/relationships/hyperlink" Target="consultantplus://offline/main?base=LAW;n=112758;fld=134;dst=100711" TargetMode="External"/><Relationship Id="rId50" Type="http://schemas.openxmlformats.org/officeDocument/2006/relationships/hyperlink" Target="http://www.sakha.gov.ru/node/18139" TargetMode="External"/><Relationship Id="rId55" Type="http://schemas.openxmlformats.org/officeDocument/2006/relationships/hyperlink" Target="consultantplus://offline/main?base=LAW;n=108752;fld=134;dst=100019" TargetMode="External"/><Relationship Id="rId63" Type="http://schemas.openxmlformats.org/officeDocument/2006/relationships/hyperlink" Target="consultantplus://offline/main?base=LAW;n=8595;fld=134;dst=100015" TargetMode="External"/><Relationship Id="rId68" Type="http://schemas.openxmlformats.org/officeDocument/2006/relationships/hyperlink" Target="consultantplus://offline/main?base=LAW;n=8595;fld=134;dst=100021" TargetMode="External"/><Relationship Id="rId76" Type="http://schemas.openxmlformats.org/officeDocument/2006/relationships/hyperlink" Target="consultantplus://offline/main?base=LAW;n=8595;fld=134;dst=100028" TargetMode="External"/><Relationship Id="rId84" Type="http://schemas.openxmlformats.org/officeDocument/2006/relationships/hyperlink" Target="consultantplus://offline/main?base=LAW;n=8595;fld=134;dst=100037" TargetMode="External"/><Relationship Id="rId7" Type="http://schemas.openxmlformats.org/officeDocument/2006/relationships/hyperlink" Target="http://www.sakha.gov.ru/node/18137" TargetMode="External"/><Relationship Id="rId71" Type="http://schemas.openxmlformats.org/officeDocument/2006/relationships/hyperlink" Target="consultantplus://offline/main?base=LAW;n=8595;fld=134;dst=100022" TargetMode="External"/><Relationship Id="rId2" Type="http://schemas.openxmlformats.org/officeDocument/2006/relationships/styles" Target="styles.xml"/><Relationship Id="rId16" Type="http://schemas.openxmlformats.org/officeDocument/2006/relationships/hyperlink" Target="consultantplus://offline/main?base=LAW;n=88915;fld=134;dst=100010" TargetMode="External"/><Relationship Id="rId29" Type="http://schemas.openxmlformats.org/officeDocument/2006/relationships/hyperlink" Target="consultantplus://offline/main?base=LAW;n=112758;fld=134;dst=100300" TargetMode="External"/><Relationship Id="rId11" Type="http://schemas.openxmlformats.org/officeDocument/2006/relationships/hyperlink" Target="consultantplus://offline/main?base=LAW;n=113706;fld=134;dst=100126" TargetMode="External"/><Relationship Id="rId24" Type="http://schemas.openxmlformats.org/officeDocument/2006/relationships/hyperlink" Target="consultantplus://offline/main?base=LAW;n=113706;fld=134;dst=101188" TargetMode="External"/><Relationship Id="rId32" Type="http://schemas.openxmlformats.org/officeDocument/2006/relationships/hyperlink" Target="consultantplus://offline/main?base=LAW;n=112758;fld=134;dst=100761" TargetMode="External"/><Relationship Id="rId37" Type="http://schemas.openxmlformats.org/officeDocument/2006/relationships/hyperlink" Target="consultantplus://offline/main?base=LAW;n=112758;fld=134;dst=100711" TargetMode="External"/><Relationship Id="rId40" Type="http://schemas.openxmlformats.org/officeDocument/2006/relationships/hyperlink" Target="consultantplus://offline/main?base=LAW;n=112758;fld=134;dst=100755" TargetMode="External"/><Relationship Id="rId45" Type="http://schemas.openxmlformats.org/officeDocument/2006/relationships/hyperlink" Target="consultantplus://offline/main?base=LAW;n=112758;fld=134;dst=100771" TargetMode="External"/><Relationship Id="rId53" Type="http://schemas.openxmlformats.org/officeDocument/2006/relationships/hyperlink" Target="consultantplus://offline/main?base=LAW;n=8595;fld=134;dst=100008" TargetMode="External"/><Relationship Id="rId58" Type="http://schemas.openxmlformats.org/officeDocument/2006/relationships/hyperlink" Target="consultantplus://offline/main?base=LAW;n=84598;fld=134;dst=100009" TargetMode="External"/><Relationship Id="rId66" Type="http://schemas.openxmlformats.org/officeDocument/2006/relationships/hyperlink" Target="consultantplus://offline/main?base=LAW;n=106439;fld=134;dst=100015" TargetMode="External"/><Relationship Id="rId74" Type="http://schemas.openxmlformats.org/officeDocument/2006/relationships/hyperlink" Target="consultantplus://offline/main?base=LAW;n=8595;fld=134;dst=100026" TargetMode="External"/><Relationship Id="rId79" Type="http://schemas.openxmlformats.org/officeDocument/2006/relationships/hyperlink" Target="consultantplus://offline/main?base=LAW;n=84613;fld=134;dst=100011" TargetMode="External"/><Relationship Id="rId87" Type="http://schemas.openxmlformats.org/officeDocument/2006/relationships/fontTable" Target="fontTable.xml"/><Relationship Id="rId5" Type="http://schemas.openxmlformats.org/officeDocument/2006/relationships/hyperlink" Target="http://www.sakha.gov.ru/node/18126" TargetMode="External"/><Relationship Id="rId61" Type="http://schemas.openxmlformats.org/officeDocument/2006/relationships/hyperlink" Target="consultantplus://offline/main?base=LAW;n=84613;fld=134;dst=100012" TargetMode="External"/><Relationship Id="rId82" Type="http://schemas.openxmlformats.org/officeDocument/2006/relationships/hyperlink" Target="consultantplus://offline/main?base=LAW;n=8595;fld=134;dst=100035" TargetMode="External"/><Relationship Id="rId19" Type="http://schemas.openxmlformats.org/officeDocument/2006/relationships/hyperlink" Target="consultantplus://offline/main?base=LAW;n=113706;fld=134;dst=100133" TargetMode="External"/><Relationship Id="rId4" Type="http://schemas.openxmlformats.org/officeDocument/2006/relationships/webSettings" Target="webSettings.xml"/><Relationship Id="rId9" Type="http://schemas.openxmlformats.org/officeDocument/2006/relationships/hyperlink" Target="consultantplus://offline/main?base=LAW;n=106439;fld=134;dst=100015" TargetMode="External"/><Relationship Id="rId14" Type="http://schemas.openxmlformats.org/officeDocument/2006/relationships/hyperlink" Target="consultantplus://offline/main?base=LAW;n=113706;fld=134;dst=100133" TargetMode="External"/><Relationship Id="rId22" Type="http://schemas.openxmlformats.org/officeDocument/2006/relationships/hyperlink" Target="consultantplus://offline/main?base=LAW;n=84965;fld=134;dst=100008" TargetMode="External"/><Relationship Id="rId27" Type="http://schemas.openxmlformats.org/officeDocument/2006/relationships/hyperlink" Target="consultantplus://offline/main?base=LAW;n=112758;fld=134;dst=100755" TargetMode="External"/><Relationship Id="rId30" Type="http://schemas.openxmlformats.org/officeDocument/2006/relationships/hyperlink" Target="consultantplus://offline/main?base=LAW;n=112758;fld=134;dst=100758" TargetMode="External"/><Relationship Id="rId35" Type="http://schemas.openxmlformats.org/officeDocument/2006/relationships/hyperlink" Target="consultantplus://offline/main?base=LAW;n=112758;fld=134;dst=100774" TargetMode="External"/><Relationship Id="rId43" Type="http://schemas.openxmlformats.org/officeDocument/2006/relationships/hyperlink" Target="consultantplus://offline/main?base=LAW;n=112758;fld=134;dst=100761" TargetMode="External"/><Relationship Id="rId48" Type="http://schemas.openxmlformats.org/officeDocument/2006/relationships/hyperlink" Target="consultantplus://offline/main?base=LAW;n=112758;fld=134;dst=101066" TargetMode="External"/><Relationship Id="rId56" Type="http://schemas.openxmlformats.org/officeDocument/2006/relationships/hyperlink" Target="consultantplus://offline/main?base=LAW;n=108752;fld=134;dst=100123" TargetMode="External"/><Relationship Id="rId64" Type="http://schemas.openxmlformats.org/officeDocument/2006/relationships/hyperlink" Target="consultantplus://offline/main?base=LAW;n=8595;fld=134;dst=100015" TargetMode="External"/><Relationship Id="rId69" Type="http://schemas.openxmlformats.org/officeDocument/2006/relationships/hyperlink" Target="consultantplus://offline/main?base=LAW;n=113313;fld=134;dst=804" TargetMode="External"/><Relationship Id="rId77" Type="http://schemas.openxmlformats.org/officeDocument/2006/relationships/hyperlink" Target="consultantplus://offline/main?base=LAW;n=8595;fld=134;dst=100028" TargetMode="External"/><Relationship Id="rId8" Type="http://schemas.openxmlformats.org/officeDocument/2006/relationships/hyperlink" Target="consultantplus://offline/main?base=LAW;n=2875;fld=134;dst=100074" TargetMode="External"/><Relationship Id="rId51" Type="http://schemas.openxmlformats.org/officeDocument/2006/relationships/hyperlink" Target="consultantplus://offline/main?base=LAW;n=8595;fld=134;dst=100007" TargetMode="External"/><Relationship Id="rId72" Type="http://schemas.openxmlformats.org/officeDocument/2006/relationships/hyperlink" Target="consultantplus://offline/main?base=LAW;n=113706;fld=134;dst=101172" TargetMode="External"/><Relationship Id="rId80" Type="http://schemas.openxmlformats.org/officeDocument/2006/relationships/hyperlink" Target="consultantplus://offline/main?base=LAW;n=8595;fld=134;dst=100028" TargetMode="External"/><Relationship Id="rId85" Type="http://schemas.openxmlformats.org/officeDocument/2006/relationships/hyperlink" Target="consultantplus://offline/main?base=LAW;n=84613;fld=134;dst=100024" TargetMode="External"/><Relationship Id="rId3" Type="http://schemas.openxmlformats.org/officeDocument/2006/relationships/settings" Target="settings.xml"/><Relationship Id="rId12" Type="http://schemas.openxmlformats.org/officeDocument/2006/relationships/hyperlink" Target="consultantplus://offline/main?base=LAW;n=113706;fld=134;dst=100133" TargetMode="External"/><Relationship Id="rId17" Type="http://schemas.openxmlformats.org/officeDocument/2006/relationships/hyperlink" Target="consultantplus://offline/main?base=LAW;n=113706;fld=134;dst=100965" TargetMode="External"/><Relationship Id="rId25" Type="http://schemas.openxmlformats.org/officeDocument/2006/relationships/hyperlink" Target="consultantplus://offline/main?base=LAW;n=113706;fld=134;dst=100957" TargetMode="External"/><Relationship Id="rId33" Type="http://schemas.openxmlformats.org/officeDocument/2006/relationships/hyperlink" Target="consultantplus://offline/main?base=LAW;n=112758;fld=134;dst=100769" TargetMode="External"/><Relationship Id="rId38" Type="http://schemas.openxmlformats.org/officeDocument/2006/relationships/hyperlink" Target="consultantplus://offline/main?base=LAW;n=112758;fld=134;dst=101066" TargetMode="External"/><Relationship Id="rId46" Type="http://schemas.openxmlformats.org/officeDocument/2006/relationships/hyperlink" Target="consultantplus://offline/main?base=LAW;n=112758;fld=134;dst=100772" TargetMode="External"/><Relationship Id="rId59" Type="http://schemas.openxmlformats.org/officeDocument/2006/relationships/hyperlink" Target="consultantplus://offline/main?base=LAW;n=8595;fld=134;dst=100010" TargetMode="External"/><Relationship Id="rId67" Type="http://schemas.openxmlformats.org/officeDocument/2006/relationships/hyperlink" Target="consultantplus://offline/main?base=LAW;n=8595;fld=134;dst=100021" TargetMode="External"/><Relationship Id="rId20" Type="http://schemas.openxmlformats.org/officeDocument/2006/relationships/hyperlink" Target="consultantplus://offline/main?base=LAW;n=84965;fld=134;dst=100006" TargetMode="External"/><Relationship Id="rId41" Type="http://schemas.openxmlformats.org/officeDocument/2006/relationships/hyperlink" Target="consultantplus://offline/main?base=LAW;n=112758;fld=134;dst=100758" TargetMode="External"/><Relationship Id="rId54" Type="http://schemas.openxmlformats.org/officeDocument/2006/relationships/hyperlink" Target="consultantplus://offline/main?base=LAW;n=108681;fld=134;dst=100028" TargetMode="External"/><Relationship Id="rId62" Type="http://schemas.openxmlformats.org/officeDocument/2006/relationships/hyperlink" Target="consultantplus://offline/main?base=LAW;n=8595;fld=134;dst=100015" TargetMode="External"/><Relationship Id="rId70" Type="http://schemas.openxmlformats.org/officeDocument/2006/relationships/hyperlink" Target="consultantplus://offline/main?base=LAW;n=84613;fld=134;dst=100011" TargetMode="External"/><Relationship Id="rId75" Type="http://schemas.openxmlformats.org/officeDocument/2006/relationships/hyperlink" Target="consultantplus://offline/main?base=LAW;n=84613;fld=134;dst=100011" TargetMode="External"/><Relationship Id="rId83" Type="http://schemas.openxmlformats.org/officeDocument/2006/relationships/hyperlink" Target="consultantplus://offline/main?base=LAW;n=8595;fld=134;dst=100035"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LAW;n=2875;fld=134;dst=100396" TargetMode="External"/><Relationship Id="rId15" Type="http://schemas.openxmlformats.org/officeDocument/2006/relationships/hyperlink" Target="consultantplus://offline/main?base=LAW;n=113706;fld=134;dst=100628" TargetMode="External"/><Relationship Id="rId23" Type="http://schemas.openxmlformats.org/officeDocument/2006/relationships/hyperlink" Target="consultantplus://offline/main?base=LAW;n=88915;fld=134;dst=100011" TargetMode="External"/><Relationship Id="rId28" Type="http://schemas.openxmlformats.org/officeDocument/2006/relationships/hyperlink" Target="consultantplus://offline/main?base=LAW;n=103105;fld=134;dst=100191" TargetMode="External"/><Relationship Id="rId36" Type="http://schemas.openxmlformats.org/officeDocument/2006/relationships/hyperlink" Target="consultantplus://offline/main?base=LAW;n=112758;fld=134;dst=100778" TargetMode="External"/><Relationship Id="rId49" Type="http://schemas.openxmlformats.org/officeDocument/2006/relationships/hyperlink" Target="consultantplus://offline/main?base=LAW;n=103105;fld=134;dst=100209" TargetMode="External"/><Relationship Id="rId57" Type="http://schemas.openxmlformats.org/officeDocument/2006/relationships/hyperlink" Target="consultantplus://offline/main?base=LAW;n=108752;fld=134;dst=100179" TargetMode="External"/><Relationship Id="rId10" Type="http://schemas.openxmlformats.org/officeDocument/2006/relationships/hyperlink" Target="consultantplus://offline/main?base=LAW;n=113706;fld=134;dst=100122" TargetMode="External"/><Relationship Id="rId31" Type="http://schemas.openxmlformats.org/officeDocument/2006/relationships/hyperlink" Target="consultantplus://offline/main?base=LAW;n=112758;fld=134;dst=100760" TargetMode="External"/><Relationship Id="rId44" Type="http://schemas.openxmlformats.org/officeDocument/2006/relationships/hyperlink" Target="consultantplus://offline/main?base=LAW;n=112758;fld=134;dst=100769" TargetMode="External"/><Relationship Id="rId52" Type="http://schemas.openxmlformats.org/officeDocument/2006/relationships/hyperlink" Target="consultantplus://offline/main?base=LAW;n=84598;fld=134;dst=100009" TargetMode="External"/><Relationship Id="rId60" Type="http://schemas.openxmlformats.org/officeDocument/2006/relationships/hyperlink" Target="consultantplus://offline/main?base=LAW;n=8595;fld=134;dst=100013" TargetMode="External"/><Relationship Id="rId65" Type="http://schemas.openxmlformats.org/officeDocument/2006/relationships/hyperlink" Target="consultantplus://offline/main?base=LAW;n=8595;fld=134;dst=100015" TargetMode="External"/><Relationship Id="rId73" Type="http://schemas.openxmlformats.org/officeDocument/2006/relationships/hyperlink" Target="consultantplus://offline/main?base=LAW;n=8595;fld=134;dst=100025" TargetMode="External"/><Relationship Id="rId78" Type="http://schemas.openxmlformats.org/officeDocument/2006/relationships/hyperlink" Target="consultantplus://offline/main?base=LAW;n=42432;fld=134;dst=100141" TargetMode="External"/><Relationship Id="rId81" Type="http://schemas.openxmlformats.org/officeDocument/2006/relationships/hyperlink" Target="consultantplus://offline/main?base=LAW;n=8595;fld=134;dst=100028" TargetMode="External"/><Relationship Id="rId86" Type="http://schemas.openxmlformats.org/officeDocument/2006/relationships/hyperlink" Target="consultantplus://offline/main?base=LAW;n=8595;fld=134;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8488</Words>
  <Characters>48387</Characters>
  <Application>Microsoft Office Word</Application>
  <DocSecurity>0</DocSecurity>
  <Lines>403</Lines>
  <Paragraphs>113</Paragraphs>
  <ScaleCrop>false</ScaleCrop>
  <Company/>
  <LinksUpToDate>false</LinksUpToDate>
  <CharactersWithSpaces>56762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2014-08-24T11:51:00Z</dcterms:created>
  <dcterms:modified xsi:type="dcterms:W3CDTF">2014-08-24T11:56:00Z</dcterms:modified>
</cp:coreProperties>
</file>