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750AD" w:rsidRPr="00C54F6E" w:rsidTr="00BF30AF">
        <w:trPr>
          <w:trHeight w:val="1085"/>
        </w:trPr>
        <w:tc>
          <w:tcPr>
            <w:tcW w:w="4132" w:type="dxa"/>
            <w:hideMark/>
          </w:tcPr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 xml:space="preserve">САЛАУАТ РАЙОНЫ 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Ң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Ө</w:t>
            </w: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РС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Ә</w:t>
            </w: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7750AD" w:rsidRPr="00C54F6E" w:rsidRDefault="007750AD" w:rsidP="00BF30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F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5EFF33" wp14:editId="7E71291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БАШКОРТОСТАН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СОВЕТ СЕЛЬСКОГО ПОСЕЛЕНИЯ МУРСАЛИМКИНСКИЙ СЕЛЬСОВЕТ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7750AD" w:rsidRPr="00C54F6E" w:rsidTr="00BF30AF">
        <w:tc>
          <w:tcPr>
            <w:tcW w:w="4132" w:type="dxa"/>
            <w:hideMark/>
          </w:tcPr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 Төзөлөш  урамы, 15 йорт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, М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ө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рс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ә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лим 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ауылы, 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452485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750AD" w:rsidRPr="00C54F6E" w:rsidRDefault="007750AD" w:rsidP="00B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  <w:hideMark/>
          </w:tcPr>
          <w:p w:rsidR="007750AD" w:rsidRPr="00C54F6E" w:rsidRDefault="007750AD" w:rsidP="00BF30AF">
            <w:pPr>
              <w:spacing w:after="0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              ул. Строительная , д 15 , </w:t>
            </w:r>
          </w:p>
          <w:p w:rsidR="007750AD" w:rsidRPr="00C54F6E" w:rsidRDefault="007750AD" w:rsidP="00BF30AF">
            <w:pPr>
              <w:spacing w:after="0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          с. Мурсалимкино,  452485  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тел. (34777) 2-43-32, 2-43-65</w:t>
            </w:r>
          </w:p>
        </w:tc>
      </w:tr>
    </w:tbl>
    <w:p w:rsidR="007750AD" w:rsidRPr="00C54F6E" w:rsidRDefault="007750AD" w:rsidP="007750A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C54F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F2BFE" wp14:editId="2EC79614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34290" r="34290" b="3238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7750AD" w:rsidRPr="00C54F6E" w:rsidRDefault="007750AD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Тридцатое</w:t>
      </w:r>
      <w:r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четвертого созыва</w:t>
      </w:r>
    </w:p>
    <w:p w:rsidR="007750AD" w:rsidRPr="00C54F6E" w:rsidRDefault="007750AD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750AD" w:rsidRDefault="007D1691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2020</w:t>
      </w:r>
      <w:r w:rsidR="007750AD"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E268E">
        <w:rPr>
          <w:rFonts w:ascii="Times New Roman" w:eastAsia="Times New Roman" w:hAnsi="Times New Roman" w:cs="Times New Roman"/>
          <w:sz w:val="28"/>
          <w:szCs w:val="28"/>
          <w:lang w:eastAsia="ru-RU"/>
        </w:rPr>
        <w:t>№134</w:t>
      </w:r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750A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50AD">
        <w:rPr>
          <w:rFonts w:ascii="Times New Roman" w:hAnsi="Times New Roman" w:cs="Times New Roman"/>
          <w:sz w:val="28"/>
          <w:szCs w:val="28"/>
        </w:rPr>
        <w:t xml:space="preserve"> подготовки и проведения мероприя</w:t>
      </w:r>
      <w:r>
        <w:rPr>
          <w:rFonts w:ascii="Times New Roman" w:hAnsi="Times New Roman" w:cs="Times New Roman"/>
          <w:sz w:val="28"/>
          <w:szCs w:val="28"/>
        </w:rPr>
        <w:t>тий, посвященных празднованию 75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7E4" w:rsidRDefault="007750AD" w:rsidP="00775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распоряжением главы Республики Башкортостан</w:t>
      </w:r>
      <w:r w:rsidR="00E677E4">
        <w:rPr>
          <w:rFonts w:ascii="Times New Roman" w:hAnsi="Times New Roman" w:cs="Times New Roman"/>
          <w:sz w:val="28"/>
          <w:szCs w:val="28"/>
        </w:rPr>
        <w:t xml:space="preserve"> от 22.07.2019 года №РТ-228 «Об утверждении Плана основных мероприятий по подготовке к празднованию в 2020 году в Республике Башкортостан 75-й годовщины Победы в Великой Отечественной войны 1941-1945годов, Совет сельского поселения </w:t>
      </w:r>
      <w:proofErr w:type="spellStart"/>
      <w:r w:rsidR="00E677E4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E677E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677E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677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proofErr w:type="gramEnd"/>
    </w:p>
    <w:p w:rsidR="007750AD" w:rsidRDefault="00E677E4" w:rsidP="00775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4730B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750AD">
        <w:rPr>
          <w:rFonts w:ascii="Times New Roman" w:hAnsi="Times New Roman" w:cs="Times New Roman"/>
          <w:sz w:val="28"/>
          <w:szCs w:val="28"/>
        </w:rPr>
        <w:t>План подготовки и проведения мероприя</w:t>
      </w:r>
      <w:r>
        <w:rPr>
          <w:rFonts w:ascii="Times New Roman" w:hAnsi="Times New Roman" w:cs="Times New Roman"/>
          <w:sz w:val="28"/>
          <w:szCs w:val="28"/>
        </w:rPr>
        <w:t>тий, посвященных празднованию 75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30B" w:rsidRPr="001E268E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на информационном стенде и на официальном сайте сельского поселения по адресу:</w:t>
      </w:r>
      <w:r w:rsidR="001E268E" w:rsidRPr="001E268E">
        <w:rPr>
          <w:sz w:val="28"/>
        </w:rPr>
        <w:t xml:space="preserve"> </w:t>
      </w:r>
      <w:r w:rsidR="001E268E">
        <w:rPr>
          <w:rFonts w:ascii="Times New Roman" w:hAnsi="Times New Roman" w:cs="Times New Roman"/>
          <w:sz w:val="28"/>
        </w:rPr>
        <w:t>https://mursalimkino.su/</w:t>
      </w:r>
    </w:p>
    <w:p w:rsidR="00D4730B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данного решения возложить на Постоянную комиссию Совета сельского поселения по социально-гуманитарным вопросам.</w:t>
      </w: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А.Я. Садыков</w:t>
      </w: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56A" w:rsidRDefault="00A6356A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6356A" w:rsidSect="007750AD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268E" w:rsidRDefault="00A6356A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</w:t>
      </w:r>
    </w:p>
    <w:p w:rsidR="00A6356A" w:rsidRDefault="001E268E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35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CF8">
        <w:rPr>
          <w:rFonts w:ascii="Times New Roman" w:hAnsi="Times New Roman" w:cs="Times New Roman"/>
          <w:sz w:val="28"/>
          <w:szCs w:val="28"/>
        </w:rPr>
        <w:t>12.02.2020 года</w:t>
      </w:r>
      <w:r>
        <w:rPr>
          <w:rFonts w:ascii="Times New Roman" w:hAnsi="Times New Roman" w:cs="Times New Roman"/>
          <w:sz w:val="28"/>
          <w:szCs w:val="28"/>
        </w:rPr>
        <w:t xml:space="preserve"> №134</w:t>
      </w:r>
      <w:r w:rsidR="00A63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План подготовки и проведения мероприя</w:t>
      </w:r>
      <w:r>
        <w:rPr>
          <w:rFonts w:ascii="Times New Roman" w:hAnsi="Times New Roman" w:cs="Times New Roman"/>
          <w:sz w:val="28"/>
          <w:szCs w:val="28"/>
        </w:rPr>
        <w:t>тий, посвященных празднованию 75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882"/>
        <w:gridCol w:w="4839"/>
        <w:gridCol w:w="3629"/>
        <w:gridCol w:w="4367"/>
      </w:tblGrid>
      <w:tr w:rsidR="00A6356A" w:rsidTr="00A6356A">
        <w:tc>
          <w:tcPr>
            <w:tcW w:w="13717" w:type="dxa"/>
            <w:gridSpan w:val="4"/>
          </w:tcPr>
          <w:p w:rsidR="00A6356A" w:rsidRPr="00DC732B" w:rsidRDefault="00A6356A" w:rsidP="00A6356A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3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улучшение условий жизни ветерана, вдов погибших, тружеников тыла Великой Отечественной войны 1941-1945 годов</w:t>
            </w:r>
          </w:p>
          <w:p w:rsidR="00A6356A" w:rsidRDefault="00A6356A" w:rsidP="00A6356A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6A" w:rsidTr="00726588">
        <w:tc>
          <w:tcPr>
            <w:tcW w:w="882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9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29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367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Посещение ветерана, вдов погибших, тружеников тыла на дому, поздравления юбилейными датами, Днем Победы</w:t>
            </w:r>
          </w:p>
        </w:tc>
        <w:tc>
          <w:tcPr>
            <w:tcW w:w="362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Совет </w:t>
            </w:r>
            <w:hyperlink r:id="rId10" w:tooltip="Ветеран" w:history="1">
              <w:r w:rsidRPr="00DC732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ветеранов</w:t>
              </w:r>
            </w:hyperlink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вдовам погибших, труженикам тыла</w:t>
            </w:r>
          </w:p>
        </w:tc>
        <w:tc>
          <w:tcPr>
            <w:tcW w:w="362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r w:rsidR="00781515" w:rsidRPr="00DC732B">
              <w:rPr>
                <w:rFonts w:ascii="Times New Roman" w:hAnsi="Times New Roman" w:cs="Times New Roman"/>
                <w:sz w:val="24"/>
                <w:szCs w:val="24"/>
              </w:rPr>
              <w:t>, сельские клубы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Посещение вдов погибших, тружеников тыла на дому с целью доставки нужной им литературы</w:t>
            </w:r>
          </w:p>
        </w:tc>
        <w:tc>
          <w:tcPr>
            <w:tcW w:w="362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Поселенческая библиотека 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социально-экономических, жилищно-бытовых условий жизни вдов погибших, тружеников тыла, одиноких престарелых граждан, инвалидов, оказание помощи в социальном и бытовом обслуживании</w:t>
            </w:r>
          </w:p>
        </w:tc>
        <w:tc>
          <w:tcPr>
            <w:tcW w:w="362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Соцработники, Совет Ветеранов, администрация сельского п</w:t>
            </w:r>
            <w:r w:rsidR="00781515" w:rsidRPr="00DC732B">
              <w:rPr>
                <w:rFonts w:ascii="Times New Roman" w:hAnsi="Times New Roman" w:cs="Times New Roman"/>
                <w:sz w:val="24"/>
                <w:szCs w:val="24"/>
              </w:rPr>
              <w:t>оселения, женсовет, сельские клубы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концертов для вдов погибших, тружеников тыла.</w:t>
            </w:r>
          </w:p>
        </w:tc>
        <w:tc>
          <w:tcPr>
            <w:tcW w:w="3629" w:type="dxa"/>
            <w:vAlign w:val="bottom"/>
          </w:tcPr>
          <w:p w:rsidR="00A6356A" w:rsidRPr="00DC732B" w:rsidRDefault="00781515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A6356A" w:rsidRPr="00DC732B" w:rsidRDefault="00781515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</w:tr>
      <w:tr w:rsidR="00781515" w:rsidRPr="00A6356A" w:rsidTr="00A82C88">
        <w:tc>
          <w:tcPr>
            <w:tcW w:w="13717" w:type="dxa"/>
            <w:gridSpan w:val="4"/>
            <w:vAlign w:val="bottom"/>
          </w:tcPr>
          <w:p w:rsidR="00781515" w:rsidRPr="00DC732B" w:rsidRDefault="00E76D55" w:rsidP="00D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Памятно-мемориальные мероприятия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по благоустройству, озеленению </w:t>
            </w:r>
            <w:r w:rsidRPr="00DC7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 </w:t>
            </w:r>
            <w:hyperlink r:id="rId11" w:tooltip="Санитарная очистка" w:history="1">
              <w:r w:rsidRPr="00DC732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санитарной очистке</w:t>
              </w:r>
            </w:hyperlink>
            <w:r w:rsidRPr="00DC7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населенных пунктов сельского поселения</w:t>
            </w:r>
          </w:p>
        </w:tc>
        <w:tc>
          <w:tcPr>
            <w:tcW w:w="3629" w:type="dxa"/>
            <w:vAlign w:val="bottom"/>
          </w:tcPr>
          <w:p w:rsidR="00726588" w:rsidRPr="00DC732B" w:rsidRDefault="00800CF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совет, женсовет, сельские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клубы, совет ветеранов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Благоустройство обелиска, посвященного героям Великой Отечественной войны. Замена забора, покраска. Побелка обелиска.</w:t>
            </w:r>
          </w:p>
        </w:tc>
        <w:tc>
          <w:tcPr>
            <w:tcW w:w="362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bookmarkStart w:id="0" w:name="_GoBack"/>
            <w:bookmarkEnd w:id="0"/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 женсовет, </w:t>
            </w:r>
            <w:r w:rsidR="007D1691"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клубы, совет ветеранов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Торжественные митинги и возложение цветов к обелискам</w:t>
            </w:r>
          </w:p>
        </w:tc>
        <w:tc>
          <w:tcPr>
            <w:tcW w:w="3629" w:type="dxa"/>
            <w:vAlign w:val="bottom"/>
          </w:tcPr>
          <w:p w:rsidR="00726588" w:rsidRPr="00DC732B" w:rsidRDefault="00DC732B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совет, женсовет, сельские клубы, совет ветеранов.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726588" w:rsidRPr="00DC732B" w:rsidRDefault="007D1691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мемориала </w:t>
            </w:r>
            <w:r w:rsidR="00726588" w:rsidRPr="00DC732B">
              <w:rPr>
                <w:rFonts w:ascii="Times New Roman" w:hAnsi="Times New Roman" w:cs="Times New Roman"/>
                <w:sz w:val="24"/>
                <w:szCs w:val="24"/>
              </w:rPr>
              <w:t>посвященной героям Великой Отечественной войны</w:t>
            </w:r>
          </w:p>
        </w:tc>
        <w:tc>
          <w:tcPr>
            <w:tcW w:w="362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Благоустройство памятников, мемориальных досок, увековечивающих память участников ВОВ и прилегающей территории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 - май</w:t>
            </w:r>
          </w:p>
        </w:tc>
        <w:tc>
          <w:tcPr>
            <w:tcW w:w="4367" w:type="dxa"/>
          </w:tcPr>
          <w:p w:rsidR="00800CF8" w:rsidRDefault="00D04481" w:rsidP="00800CF8"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800CF8" w:rsidP="00800CF8">
            <w:r>
              <w:rPr>
                <w:rStyle w:val="20"/>
                <w:rFonts w:eastAsiaTheme="minorHAnsi"/>
              </w:rPr>
              <w:t>СДК,</w:t>
            </w:r>
          </w:p>
          <w:p w:rsidR="00800CF8" w:rsidRDefault="00800CF8" w:rsidP="00800CF8"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Благоустройство воинского захоронения Полного Кавалера Славы Пепеляева П.К.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D04481" w:rsidP="00800CF8">
            <w:pPr>
              <w:spacing w:line="240" w:lineRule="exact"/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8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Литературно - музыкальная композиция «Лейся песня фронтовая»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Май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E1DCC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- пропагандистские мероприятия</w:t>
            </w:r>
          </w:p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уроков мужества, </w:t>
            </w:r>
            <w:hyperlink r:id="rId12" w:tooltip="Классный час" w:history="1">
              <w:r w:rsidRPr="00DC732B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классных часов</w:t>
              </w:r>
            </w:hyperlink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внеклассных мероприятий, встреч литературно-музыкальных вечеров с участием ветеранов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офицеров, рядовых солдат, вдов погибших, тружеников тыла Великой Отечественной войне.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республиканских,  мероприятиях посвященных юбилейной дате.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и походов, посвященных 75-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уголков школьных музеев, посвященных 75-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 библиотека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оформление книжных выставок, выставок-просмотров, стендов, рекомендательных списков литературы, памяток в библиотеках сельского поселения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стендов, посвященных 75-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в сельских клубах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обзоров, бесед.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акций: «Вахта памяти» «Забота» « С праздником ветеран!» «Мужество и милосердие» « Обелиск», «Солдатский платок» «Письмо с фронта»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9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Книжная выставка книг о Великой Отечественной войне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78" w:lineRule="exact"/>
              <w:jc w:val="both"/>
            </w:pPr>
            <w:r>
              <w:rPr>
                <w:rStyle w:val="20"/>
                <w:rFonts w:eastAsiaTheme="minorHAnsi"/>
              </w:rPr>
              <w:t>С октября 2019 по декабрь 2020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  <w:vAlign w:val="center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10</w:t>
            </w:r>
          </w:p>
        </w:tc>
        <w:tc>
          <w:tcPr>
            <w:tcW w:w="4839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Показ фильмов о войне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Январь - июль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СДК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11</w:t>
            </w:r>
          </w:p>
        </w:tc>
        <w:tc>
          <w:tcPr>
            <w:tcW w:w="4839" w:type="dxa"/>
          </w:tcPr>
          <w:p w:rsidR="00800CF8" w:rsidRDefault="00800CF8" w:rsidP="00D04481">
            <w:pPr>
              <w:spacing w:after="120" w:line="240" w:lineRule="exact"/>
            </w:pPr>
            <w:r>
              <w:rPr>
                <w:rStyle w:val="20"/>
                <w:rFonts w:eastAsiaTheme="minorHAnsi"/>
              </w:rPr>
              <w:t>Литературно-исторические</w:t>
            </w:r>
            <w:r w:rsidR="00D04481"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вечера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Феврал</w:t>
            </w:r>
            <w:proofErr w:type="gramStart"/>
            <w:r>
              <w:rPr>
                <w:rStyle w:val="20"/>
                <w:rFonts w:eastAsiaTheme="minorHAnsi"/>
              </w:rPr>
              <w:t>ь-</w:t>
            </w:r>
            <w:proofErr w:type="gramEnd"/>
            <w:r>
              <w:rPr>
                <w:rStyle w:val="20"/>
                <w:rFonts w:eastAsiaTheme="minorHAnsi"/>
              </w:rPr>
              <w:t xml:space="preserve"> май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12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Информационный час «Есть мужество доступное немногим»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Февраль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13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Беседа с детьми на тему ВОВ « Мой прадед»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СДК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Обзор книг, посвященный ВОВ «Помнит сердце, не забудет никогда»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800CF8">
        <w:tc>
          <w:tcPr>
            <w:tcW w:w="882" w:type="dxa"/>
          </w:tcPr>
          <w:p w:rsidR="00800CF8" w:rsidRPr="00D04481" w:rsidRDefault="00D04481" w:rsidP="00800CF8">
            <w:pPr>
              <w:spacing w:line="300" w:lineRule="exact"/>
              <w:rPr>
                <w:sz w:val="24"/>
                <w:szCs w:val="24"/>
              </w:rPr>
            </w:pPr>
            <w:r w:rsidRPr="00D04481">
              <w:rPr>
                <w:rStyle w:val="215pt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839" w:type="dxa"/>
          </w:tcPr>
          <w:p w:rsidR="00800CF8" w:rsidRDefault="00800CF8" w:rsidP="00800CF8">
            <w:pPr>
              <w:spacing w:line="278" w:lineRule="exact"/>
            </w:pPr>
            <w:r>
              <w:rPr>
                <w:rStyle w:val="20"/>
                <w:rFonts w:eastAsiaTheme="minorHAnsi"/>
              </w:rPr>
              <w:t>Оформление стенда « Наши земляки - герои ВОВ»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Март-май</w:t>
            </w:r>
          </w:p>
        </w:tc>
        <w:tc>
          <w:tcPr>
            <w:tcW w:w="4367" w:type="dxa"/>
            <w:vAlign w:val="bottom"/>
          </w:tcPr>
          <w:p w:rsidR="00800CF8" w:rsidRPr="00D04481" w:rsidRDefault="00D04481" w:rsidP="00800CF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800CF8" w:rsidP="00D04481">
            <w:pPr>
              <w:spacing w:line="278" w:lineRule="exact"/>
            </w:pPr>
            <w:proofErr w:type="spellStart"/>
            <w:r>
              <w:rPr>
                <w:rStyle w:val="20"/>
                <w:rFonts w:eastAsiaTheme="minorHAnsi"/>
              </w:rPr>
              <w:t>СДК</w:t>
            </w:r>
            <w:proofErr w:type="gramStart"/>
            <w:r>
              <w:rPr>
                <w:rStyle w:val="20"/>
                <w:rFonts w:eastAsiaTheme="minorHAnsi"/>
              </w:rPr>
              <w:t>,б</w:t>
            </w:r>
            <w:proofErr w:type="gramEnd"/>
            <w:r>
              <w:rPr>
                <w:rStyle w:val="20"/>
                <w:rFonts w:eastAsiaTheme="minorHAnsi"/>
              </w:rPr>
              <w:t>иблиотека</w:t>
            </w:r>
            <w:proofErr w:type="spellEnd"/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вахте Памяти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акции «Георгиевская ленточка»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800CF8" w:rsidRPr="00A6356A" w:rsidTr="00135C35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молодежи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«Мое отношение к Великой Отечественной войне»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киносеансов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8C326E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– массовые мероприятия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спортивных соревнований по различным видам спорта, посвященных 75-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праздника среди молодежи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чтецов, посвященного 75-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сельского поселения, сельских клубах мероприятий посвященных Победе советского народа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концерта, посвященного Дню Победы.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митинга, посвященного 75-ой годовщине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Дня Памяти и Скорби. Свечи памяти.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4A2A7B">
        <w:tc>
          <w:tcPr>
            <w:tcW w:w="882" w:type="dxa"/>
          </w:tcPr>
          <w:p w:rsidR="00800CF8" w:rsidRDefault="00D04481" w:rsidP="00A6698C">
            <w:pPr>
              <w:spacing w:line="240" w:lineRule="exact"/>
            </w:pPr>
            <w:r>
              <w:t>8</w:t>
            </w:r>
          </w:p>
        </w:tc>
        <w:tc>
          <w:tcPr>
            <w:tcW w:w="4839" w:type="dxa"/>
          </w:tcPr>
          <w:p w:rsidR="00800CF8" w:rsidRDefault="00800CF8" w:rsidP="00A6698C">
            <w:pPr>
              <w:spacing w:line="278" w:lineRule="exact"/>
            </w:pPr>
            <w:r>
              <w:rPr>
                <w:rStyle w:val="20"/>
                <w:rFonts w:eastAsiaTheme="minorHAnsi"/>
              </w:rPr>
              <w:t>Подготовка и участие в народной патриотической акции «Бессмертный полк»</w:t>
            </w:r>
          </w:p>
        </w:tc>
        <w:tc>
          <w:tcPr>
            <w:tcW w:w="3629" w:type="dxa"/>
          </w:tcPr>
          <w:p w:rsidR="00800CF8" w:rsidRDefault="00800CF8" w:rsidP="00A6698C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Default="00D04481" w:rsidP="00D04481"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D04481" w:rsidP="00D04481">
            <w:proofErr w:type="spellStart"/>
            <w:r>
              <w:rPr>
                <w:rStyle w:val="215pt"/>
                <w:rFonts w:eastAsiaTheme="minorHAnsi"/>
              </w:rPr>
              <w:t>СДК</w:t>
            </w:r>
            <w:r w:rsidR="00800CF8">
              <w:rPr>
                <w:rStyle w:val="215pt"/>
                <w:rFonts w:eastAsiaTheme="minorHAnsi"/>
              </w:rPr>
              <w:t>,</w:t>
            </w:r>
            <w:r w:rsidR="00800CF8">
              <w:rPr>
                <w:rStyle w:val="20"/>
                <w:rFonts w:eastAsiaTheme="minorHAnsi"/>
              </w:rPr>
              <w:t>библиотека</w:t>
            </w:r>
            <w:proofErr w:type="spellEnd"/>
            <w:r w:rsidR="00800CF8">
              <w:rPr>
                <w:rStyle w:val="20"/>
                <w:rFonts w:eastAsiaTheme="minorHAnsi"/>
              </w:rPr>
              <w:t>,</w:t>
            </w:r>
            <w:r>
              <w:rPr>
                <w:rStyle w:val="20"/>
                <w:rFonts w:eastAsiaTheme="minorHAnsi"/>
              </w:rPr>
              <w:t xml:space="preserve"> МОБУ СОШ </w:t>
            </w:r>
            <w:proofErr w:type="spellStart"/>
            <w:r>
              <w:rPr>
                <w:rStyle w:val="20"/>
                <w:rFonts w:eastAsiaTheme="minorHAnsi"/>
              </w:rPr>
              <w:t>с.Мурсалимкино</w:t>
            </w:r>
            <w:proofErr w:type="spellEnd"/>
          </w:p>
        </w:tc>
      </w:tr>
    </w:tbl>
    <w:p w:rsidR="00A6356A" w:rsidRP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D4730B" w:rsidRPr="00A6356A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E4" w:rsidRPr="00A6356A" w:rsidRDefault="00E677E4" w:rsidP="007750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D63" w:rsidRPr="00A6356A" w:rsidRDefault="00171D63">
      <w:pPr>
        <w:rPr>
          <w:rFonts w:ascii="Times New Roman" w:hAnsi="Times New Roman" w:cs="Times New Roman"/>
          <w:sz w:val="24"/>
          <w:szCs w:val="24"/>
        </w:rPr>
      </w:pPr>
    </w:p>
    <w:sectPr w:rsidR="00171D63" w:rsidRPr="00A6356A" w:rsidSect="00A635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D9" w:rsidRDefault="006A01D9" w:rsidP="00B6103E">
      <w:pPr>
        <w:spacing w:after="0" w:line="240" w:lineRule="auto"/>
      </w:pPr>
      <w:r>
        <w:separator/>
      </w:r>
    </w:p>
  </w:endnote>
  <w:endnote w:type="continuationSeparator" w:id="0">
    <w:p w:rsidR="006A01D9" w:rsidRDefault="006A01D9" w:rsidP="00B6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D9" w:rsidRDefault="006A01D9" w:rsidP="00B6103E">
      <w:pPr>
        <w:spacing w:after="0" w:line="240" w:lineRule="auto"/>
      </w:pPr>
      <w:r>
        <w:separator/>
      </w:r>
    </w:p>
  </w:footnote>
  <w:footnote w:type="continuationSeparator" w:id="0">
    <w:p w:rsidR="006A01D9" w:rsidRDefault="006A01D9" w:rsidP="00B6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6409"/>
      <w:docPartObj>
        <w:docPartGallery w:val="Page Numbers (Top of Page)"/>
        <w:docPartUnique/>
      </w:docPartObj>
    </w:sdtPr>
    <w:sdtContent>
      <w:p w:rsidR="00B6103E" w:rsidRDefault="00B61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6103E" w:rsidRDefault="00B61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3FB7"/>
    <w:multiLevelType w:val="hybridMultilevel"/>
    <w:tmpl w:val="69BCDC9E"/>
    <w:lvl w:ilvl="0" w:tplc="0FDE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A16F48"/>
    <w:multiLevelType w:val="hybridMultilevel"/>
    <w:tmpl w:val="143A4378"/>
    <w:lvl w:ilvl="0" w:tplc="0FDE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2"/>
    <w:rsid w:val="00135699"/>
    <w:rsid w:val="00171D63"/>
    <w:rsid w:val="001E268E"/>
    <w:rsid w:val="0021790E"/>
    <w:rsid w:val="006A01D9"/>
    <w:rsid w:val="007079B8"/>
    <w:rsid w:val="00726588"/>
    <w:rsid w:val="007750AD"/>
    <w:rsid w:val="00781515"/>
    <w:rsid w:val="007D1691"/>
    <w:rsid w:val="00800CF8"/>
    <w:rsid w:val="00A6356A"/>
    <w:rsid w:val="00B6103E"/>
    <w:rsid w:val="00D04481"/>
    <w:rsid w:val="00D4730B"/>
    <w:rsid w:val="00DA1522"/>
    <w:rsid w:val="00DC732B"/>
    <w:rsid w:val="00E677E4"/>
    <w:rsid w:val="00E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B"/>
    <w:pPr>
      <w:ind w:left="720"/>
      <w:contextualSpacing/>
    </w:pPr>
  </w:style>
  <w:style w:type="table" w:styleId="a4">
    <w:name w:val="Table Grid"/>
    <w:basedOn w:val="a1"/>
    <w:uiPriority w:val="59"/>
    <w:rsid w:val="00A6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56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03E"/>
  </w:style>
  <w:style w:type="paragraph" w:styleId="a8">
    <w:name w:val="footer"/>
    <w:basedOn w:val="a"/>
    <w:link w:val="a9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B"/>
    <w:pPr>
      <w:ind w:left="720"/>
      <w:contextualSpacing/>
    </w:pPr>
  </w:style>
  <w:style w:type="table" w:styleId="a4">
    <w:name w:val="Table Grid"/>
    <w:basedOn w:val="a1"/>
    <w:uiPriority w:val="59"/>
    <w:rsid w:val="00A6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56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03E"/>
  </w:style>
  <w:style w:type="paragraph" w:styleId="a8">
    <w:name w:val="footer"/>
    <w:basedOn w:val="a"/>
    <w:link w:val="a9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sanitarnaya_ochist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eteran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</cp:revision>
  <cp:lastPrinted>2020-02-12T07:21:00Z</cp:lastPrinted>
  <dcterms:created xsi:type="dcterms:W3CDTF">2020-01-29T10:12:00Z</dcterms:created>
  <dcterms:modified xsi:type="dcterms:W3CDTF">2020-02-12T07:22:00Z</dcterms:modified>
</cp:coreProperties>
</file>