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10326"/>
        <w:gridCol w:w="222"/>
        <w:gridCol w:w="222"/>
      </w:tblGrid>
      <w:tr w:rsidR="002B7E68" w:rsidRPr="002B7E68" w:rsidTr="002B781F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2B7E68" w:rsidRPr="002B7E68" w:rsidTr="002B781F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>БАШКОРТОСТАН РЕСПУБЛИКАҺЫ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b/>
                      <w:sz w:val="18"/>
                      <w:szCs w:val="18"/>
                      <w:lang w:val="be-BY"/>
                    </w:rPr>
                    <w:t xml:space="preserve">САЛАУАТ РАЙОНЫ 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b/>
                      <w:sz w:val="18"/>
                      <w:szCs w:val="18"/>
                      <w:lang w:val="be-BY"/>
                    </w:rPr>
                    <w:t>МУНИЦИПАЛЬ РАЙОНЫНЫҢ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b/>
                      <w:sz w:val="18"/>
                      <w:szCs w:val="18"/>
                      <w:lang w:val="be-BY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</w:rPr>
                  </w:pPr>
                  <w:r w:rsidRPr="002B7E68">
                    <w:rPr>
                      <w:rFonts w:eastAsia="Calibri"/>
                      <w:noProof/>
                      <w:sz w:val="28"/>
                      <w:szCs w:val="22"/>
                    </w:rPr>
                    <w:drawing>
                      <wp:anchor distT="0" distB="0" distL="114300" distR="114300" simplePos="0" relativeHeight="251659264" behindDoc="0" locked="0" layoutInCell="1" allowOverlap="1" wp14:anchorId="529D73FB" wp14:editId="7D774703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</w:rPr>
                  </w:pPr>
                  <w:r w:rsidRPr="002B7E68">
                    <w:rPr>
                      <w:sz w:val="18"/>
                      <w:szCs w:val="18"/>
                    </w:rPr>
                    <w:t>РЕСПУБЛИКА БАШКОРТОСТАН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B7E68">
                    <w:rPr>
                      <w:b/>
                      <w:sz w:val="18"/>
                      <w:szCs w:val="18"/>
                    </w:rPr>
                    <w:t>СОВЕТ СЕЛЬСКОГО ПОСЕЛЕНИЯ МУРСАЛИМКИНСКИЙ СЕЛЬСОВЕТ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B7E68">
                    <w:rPr>
                      <w:b/>
                      <w:sz w:val="18"/>
                      <w:szCs w:val="18"/>
                    </w:rPr>
                    <w:t>МУНИЦИПАЛЬНОГО РАЙОНА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</w:rPr>
                  </w:pPr>
                  <w:r w:rsidRPr="002B7E68">
                    <w:rPr>
                      <w:b/>
                      <w:sz w:val="18"/>
                      <w:szCs w:val="18"/>
                    </w:rPr>
                    <w:t>САЛАВАТСКИЙ РАЙОН</w:t>
                  </w:r>
                </w:p>
              </w:tc>
            </w:tr>
            <w:tr w:rsidR="002B7E68" w:rsidRPr="002B7E68" w:rsidTr="002B781F">
              <w:tc>
                <w:tcPr>
                  <w:tcW w:w="4132" w:type="dxa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 xml:space="preserve"> Төзөлөш  урамы, 15 йорт, Мөрсәлим ауылы, 452485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 xml:space="preserve">              ул. Строительная , д 15 , 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 xml:space="preserve">          с. Мурсалимкино,  452485  </w:t>
                  </w:r>
                </w:p>
                <w:p w:rsidR="002B7E68" w:rsidRPr="002B7E68" w:rsidRDefault="002B7E68" w:rsidP="002B7E68">
                  <w:pPr>
                    <w:jc w:val="center"/>
                    <w:rPr>
                      <w:sz w:val="18"/>
                      <w:szCs w:val="18"/>
                    </w:rPr>
                  </w:pPr>
                  <w:r w:rsidRPr="002B7E68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</w:tr>
          </w:tbl>
          <w:p w:rsidR="002B7E68" w:rsidRPr="002B7E68" w:rsidRDefault="002B7E68" w:rsidP="002B7E68">
            <w:pPr>
              <w:jc w:val="center"/>
              <w:rPr>
                <w:i/>
                <w:sz w:val="18"/>
                <w:szCs w:val="18"/>
              </w:rPr>
            </w:pPr>
            <w:r w:rsidRPr="002B7E68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3EC2E55" wp14:editId="76BA5076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2B7E68" w:rsidRPr="002B7E68" w:rsidRDefault="002B7E68" w:rsidP="002B7E6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dxa"/>
          </w:tcPr>
          <w:p w:rsidR="002B7E68" w:rsidRPr="002B7E68" w:rsidRDefault="002B7E68" w:rsidP="002B7E6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</w:tcPr>
          <w:p w:rsidR="002B7E68" w:rsidRPr="002B7E68" w:rsidRDefault="002B7E68" w:rsidP="002B7E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7E68" w:rsidRPr="002B7E68" w:rsidRDefault="002B7E68" w:rsidP="002B7E68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Тридцать третье</w:t>
      </w:r>
      <w:r w:rsidRPr="002B7E68">
        <w:rPr>
          <w:sz w:val="28"/>
          <w:szCs w:val="28"/>
        </w:rPr>
        <w:t xml:space="preserve"> заседание четвертого созыва</w:t>
      </w:r>
    </w:p>
    <w:p w:rsidR="002B7E68" w:rsidRPr="002B7E68" w:rsidRDefault="002B7E68" w:rsidP="002B7E68">
      <w:pPr>
        <w:tabs>
          <w:tab w:val="left" w:pos="4395"/>
        </w:tabs>
        <w:ind w:firstLine="720"/>
        <w:jc w:val="center"/>
        <w:rPr>
          <w:sz w:val="28"/>
          <w:szCs w:val="28"/>
        </w:rPr>
      </w:pPr>
    </w:p>
    <w:p w:rsidR="002B7E68" w:rsidRPr="002B7E68" w:rsidRDefault="002B7E68" w:rsidP="002B7E68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2B7E68">
        <w:rPr>
          <w:sz w:val="28"/>
          <w:szCs w:val="28"/>
        </w:rPr>
        <w:t>РЕШЕНИЕ</w:t>
      </w:r>
    </w:p>
    <w:p w:rsidR="002B7E68" w:rsidRPr="002B7E68" w:rsidRDefault="002B7E68" w:rsidP="002B7E68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22 мая 2020 года №145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0BAF" w:rsidRPr="002B7E68" w:rsidRDefault="007B0BAF" w:rsidP="002B7E68">
      <w:pPr>
        <w:pStyle w:val="ConsTitle"/>
        <w:widowControl/>
        <w:shd w:val="clear" w:color="auto" w:fill="FFFFFF" w:themeFill="background1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E6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2B7E68" w:rsidRPr="002B7E68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2B7E68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</w:t>
      </w:r>
    </w:p>
    <w:p w:rsidR="009477F5" w:rsidRPr="009477F5" w:rsidRDefault="007B0BAF" w:rsidP="002B7E68">
      <w:pPr>
        <w:pStyle w:val="ConsTitle"/>
        <w:widowControl/>
        <w:shd w:val="clear" w:color="auto" w:fill="FFFFFF" w:themeFill="background1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E68">
        <w:rPr>
          <w:rFonts w:ascii="Times New Roman" w:hAnsi="Times New Roman" w:cs="Times New Roman"/>
          <w:b w:val="0"/>
          <w:sz w:val="28"/>
          <w:szCs w:val="28"/>
        </w:rPr>
        <w:t>Респу</w:t>
      </w:r>
      <w:r w:rsidR="002B7E68" w:rsidRPr="002B7E68">
        <w:rPr>
          <w:rFonts w:ascii="Times New Roman" w:hAnsi="Times New Roman" w:cs="Times New Roman"/>
          <w:b w:val="0"/>
          <w:sz w:val="28"/>
          <w:szCs w:val="28"/>
        </w:rPr>
        <w:t xml:space="preserve">блики Башкортостан от 19.11.2019 года </w:t>
      </w:r>
      <w:r w:rsidR="002B7E68" w:rsidRPr="002B7E68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№ 119</w:t>
      </w:r>
      <w:r w:rsidR="002B7E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>Об установлении налога на имущество физических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E0B40" w:rsidRDefault="006E0B40" w:rsidP="009477F5">
      <w:pPr>
        <w:spacing w:line="317" w:lineRule="exact"/>
        <w:rPr>
          <w:color w:val="000000"/>
          <w:sz w:val="28"/>
          <w:szCs w:val="28"/>
        </w:rPr>
      </w:pPr>
    </w:p>
    <w:p w:rsidR="007B0BAF" w:rsidRPr="001F2C8E" w:rsidRDefault="007B0BAF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CC2683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 xml:space="preserve">В соответствии с Федеральными законами от 6 октября 2003 года </w:t>
      </w:r>
      <w:r w:rsidR="00770D29">
        <w:rPr>
          <w:color w:val="000000"/>
          <w:sz w:val="28"/>
          <w:szCs w:val="28"/>
        </w:rPr>
        <w:t xml:space="preserve">                </w:t>
      </w:r>
      <w:r w:rsidRPr="00CC2683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 w:rsidRPr="002B7E68">
        <w:rPr>
          <w:color w:val="000000" w:themeColor="text1"/>
          <w:sz w:val="28"/>
          <w:szCs w:val="28"/>
          <w:shd w:val="clear" w:color="auto" w:fill="FFFFFF" w:themeFill="background1"/>
        </w:rPr>
        <w:t xml:space="preserve">подпунктом 2 пункта 1 статьи 3 главы 2 Устава сельского поселения </w:t>
      </w:r>
      <w:r w:rsidR="006E0B40" w:rsidRPr="002B7E68">
        <w:rPr>
          <w:color w:val="000000" w:themeColor="text1"/>
          <w:sz w:val="28"/>
          <w:szCs w:val="28"/>
          <w:shd w:val="clear" w:color="auto" w:fill="FFFFFF" w:themeFill="background1"/>
        </w:rPr>
        <w:t>Лак</w:t>
      </w:r>
      <w:r w:rsidRPr="002B7E68">
        <w:rPr>
          <w:color w:val="000000" w:themeColor="text1"/>
          <w:sz w:val="28"/>
          <w:szCs w:val="28"/>
          <w:shd w:val="clear" w:color="auto" w:fill="FFFFFF" w:themeFill="background1"/>
        </w:rPr>
        <w:t>линский сельсовет муниципального района Салаватский район Республики Башкортостан</w:t>
      </w:r>
      <w:proofErr w:type="gramEnd"/>
      <w:r w:rsidRPr="002B7E68">
        <w:rPr>
          <w:rStyle w:val="212pt2"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B7E68">
        <w:rPr>
          <w:color w:val="000000" w:themeColor="text1"/>
          <w:sz w:val="28"/>
          <w:szCs w:val="28"/>
          <w:shd w:val="clear" w:color="auto" w:fill="FFFFFF" w:themeFill="background1"/>
        </w:rPr>
        <w:t xml:space="preserve">Совета сельского поселения </w:t>
      </w:r>
      <w:proofErr w:type="spellStart"/>
      <w:r w:rsidR="002B7E68">
        <w:rPr>
          <w:color w:val="000000" w:themeColor="text1"/>
          <w:sz w:val="28"/>
          <w:szCs w:val="28"/>
          <w:shd w:val="clear" w:color="auto" w:fill="FFFFFF" w:themeFill="background1"/>
        </w:rPr>
        <w:t>Мурсалимкинский</w:t>
      </w:r>
      <w:proofErr w:type="spellEnd"/>
      <w:r w:rsidRPr="002B7E68">
        <w:rPr>
          <w:color w:val="000000" w:themeColor="text1"/>
          <w:sz w:val="28"/>
          <w:szCs w:val="28"/>
          <w:shd w:val="clear" w:color="auto" w:fill="FFFFFF" w:themeFill="background1"/>
        </w:rPr>
        <w:t xml:space="preserve">  сельсовет муниципального района Салаватский район Республики Башкортостан</w:t>
      </w:r>
      <w:r w:rsidRPr="00CC2683">
        <w:rPr>
          <w:color w:val="000000"/>
          <w:sz w:val="28"/>
          <w:szCs w:val="28"/>
        </w:rPr>
        <w:t xml:space="preserve"> 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EA49CA" w:rsidRDefault="00EA49CA" w:rsidP="00EA49C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 подпункте 2.1 пункта 2 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>решения Совет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сельского поселения </w:t>
      </w:r>
      <w:proofErr w:type="spellStart"/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Мурсалимкинский</w:t>
      </w:r>
      <w:proofErr w:type="spellEnd"/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Салаватский рай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он Республики Башкортостан от 19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.11.2019 г. № 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>19 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исключить словосочетание «дачного хозяйства»</w:t>
      </w:r>
      <w:r w:rsidR="003E07F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B4DBE" w:rsidRPr="003E07F5" w:rsidRDefault="00EA49CA" w:rsidP="003E07F5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Остальные пункты решения 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сельского поселения </w:t>
      </w:r>
      <w:proofErr w:type="spellStart"/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Мурсалимкинский</w:t>
      </w:r>
      <w:proofErr w:type="spellEnd"/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Салаватский рай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он Республики Башкортостан от 19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.11.2019 г. № </w:t>
      </w:r>
      <w:r w:rsidR="002B7E6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>19 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оставить без изменений.</w:t>
      </w:r>
    </w:p>
    <w:p w:rsidR="00D7561F" w:rsidRPr="00D7561F" w:rsidRDefault="00E4356F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561F" w:rsidRPr="00D7561F">
        <w:rPr>
          <w:bCs/>
          <w:sz w:val="28"/>
          <w:szCs w:val="28"/>
        </w:rPr>
        <w:t xml:space="preserve">. </w:t>
      </w:r>
      <w:r w:rsidR="007B0BAF">
        <w:rPr>
          <w:bCs/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</w:p>
    <w:p w:rsidR="006E0B40" w:rsidRPr="006E0B40" w:rsidRDefault="00E4356F" w:rsidP="006E0B40">
      <w:pPr>
        <w:pStyle w:val="1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D7561F" w:rsidRPr="006E0B40">
        <w:rPr>
          <w:rFonts w:ascii="Times New Roman" w:hAnsi="Times New Roman"/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</w:t>
      </w:r>
      <w:r w:rsidR="002B7E68" w:rsidRPr="002B7E6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="002B7E68" w:rsidRPr="002B7E68">
        <w:rPr>
          <w:rFonts w:ascii="Times New Roman" w:hAnsi="Times New Roman"/>
          <w:bCs/>
          <w:sz w:val="28"/>
          <w:szCs w:val="28"/>
        </w:rPr>
        <w:t>Мурсалимкинский</w:t>
      </w:r>
      <w:proofErr w:type="spellEnd"/>
      <w:r w:rsidR="002B7E68" w:rsidRPr="002B7E68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2B7E68" w:rsidRPr="002B7E68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2B7E68" w:rsidRPr="002B7E68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по адресу: с. </w:t>
      </w:r>
      <w:proofErr w:type="spellStart"/>
      <w:r w:rsidR="002B7E68" w:rsidRPr="002B7E68">
        <w:rPr>
          <w:rFonts w:ascii="Times New Roman" w:hAnsi="Times New Roman"/>
          <w:bCs/>
          <w:sz w:val="28"/>
          <w:szCs w:val="28"/>
        </w:rPr>
        <w:t>Мурсалимкино</w:t>
      </w:r>
      <w:proofErr w:type="spellEnd"/>
      <w:r w:rsidR="002B7E68" w:rsidRPr="002B7E68">
        <w:rPr>
          <w:rFonts w:ascii="Times New Roman" w:hAnsi="Times New Roman"/>
          <w:bCs/>
          <w:sz w:val="28"/>
          <w:szCs w:val="28"/>
        </w:rPr>
        <w:t xml:space="preserve">, ул. </w:t>
      </w:r>
      <w:proofErr w:type="gramStart"/>
      <w:r w:rsidR="002B7E68" w:rsidRPr="002B7E68">
        <w:rPr>
          <w:rFonts w:ascii="Times New Roman" w:hAnsi="Times New Roman"/>
          <w:bCs/>
          <w:sz w:val="28"/>
          <w:szCs w:val="28"/>
        </w:rPr>
        <w:t>Строительная</w:t>
      </w:r>
      <w:proofErr w:type="gramEnd"/>
      <w:r w:rsidR="002B7E68" w:rsidRPr="002B7E68">
        <w:rPr>
          <w:rFonts w:ascii="Times New Roman" w:hAnsi="Times New Roman"/>
          <w:bCs/>
          <w:sz w:val="28"/>
          <w:szCs w:val="28"/>
        </w:rPr>
        <w:t>, д. 15</w:t>
      </w:r>
      <w:r w:rsidR="002B7E68">
        <w:rPr>
          <w:rFonts w:ascii="Times New Roman" w:hAnsi="Times New Roman"/>
          <w:bCs/>
          <w:sz w:val="28"/>
          <w:szCs w:val="28"/>
        </w:rPr>
        <w:t xml:space="preserve">, </w:t>
      </w:r>
      <w:bookmarkStart w:id="0" w:name="_GoBack"/>
      <w:bookmarkEnd w:id="0"/>
      <w:r w:rsidR="002B7E68">
        <w:rPr>
          <w:rFonts w:ascii="Times New Roman" w:hAnsi="Times New Roman"/>
          <w:bCs/>
          <w:sz w:val="28"/>
          <w:szCs w:val="28"/>
        </w:rPr>
        <w:t xml:space="preserve"> </w:t>
      </w:r>
      <w:r w:rsidR="002B7E68" w:rsidRPr="002B7E68">
        <w:rPr>
          <w:rFonts w:ascii="Times New Roman" w:eastAsia="Times New Roman" w:hAnsi="Times New Roman"/>
          <w:sz w:val="28"/>
          <w:szCs w:val="28"/>
        </w:rPr>
        <w:t>на информационном сайте  по адресу:</w:t>
      </w:r>
      <w:r w:rsidR="002B7E68" w:rsidRPr="002B7E68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hyperlink r:id="rId7" w:history="1">
        <w:r w:rsidR="002B7E68" w:rsidRPr="002B7E68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</w:t>
        </w:r>
        <w:proofErr w:type="spellStart"/>
        <w:r w:rsidR="002B7E68" w:rsidRPr="002B7E6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mursalimkino</w:t>
        </w:r>
        <w:proofErr w:type="spellEnd"/>
        <w:r w:rsidR="002B7E68" w:rsidRPr="002B7E68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="002B7E68" w:rsidRPr="002B7E6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s</w:t>
        </w:r>
        <w:r w:rsidR="002B7E68" w:rsidRPr="002B7E68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u</w:t>
        </w:r>
      </w:hyperlink>
    </w:p>
    <w:p w:rsidR="00163AC2" w:rsidRDefault="00E4356F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</w:t>
      </w:r>
      <w:r w:rsidR="00D7561F" w:rsidRPr="002B7E68">
        <w:rPr>
          <w:bCs/>
          <w:sz w:val="28"/>
          <w:szCs w:val="28"/>
        </w:rPr>
        <w:t xml:space="preserve">Совета сельского поселения </w:t>
      </w:r>
      <w:proofErr w:type="spellStart"/>
      <w:r w:rsidR="002B7E68">
        <w:rPr>
          <w:bCs/>
          <w:sz w:val="28"/>
          <w:szCs w:val="28"/>
        </w:rPr>
        <w:t>Мурсалимкинский</w:t>
      </w:r>
      <w:proofErr w:type="spellEnd"/>
      <w:r w:rsidR="00D7561F" w:rsidRPr="002B7E68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6E0B40" w:rsidRPr="007A293A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1750DC" w:rsidRPr="000771F9" w:rsidRDefault="00712FE2" w:rsidP="00606C83">
      <w:pPr>
        <w:pStyle w:val="3"/>
        <w:ind w:firstLine="0"/>
        <w:jc w:val="left"/>
        <w:rPr>
          <w:b/>
        </w:rPr>
      </w:pPr>
      <w:r w:rsidRPr="001F2C8E">
        <w:rPr>
          <w:bCs/>
        </w:rPr>
        <w:t xml:space="preserve">Глава сельского поселения                                       </w:t>
      </w:r>
      <w:r w:rsidR="006E0B40">
        <w:rPr>
          <w:bCs/>
        </w:rPr>
        <w:t xml:space="preserve">      </w:t>
      </w:r>
      <w:r w:rsidRPr="001F2C8E">
        <w:rPr>
          <w:bCs/>
        </w:rPr>
        <w:t xml:space="preserve"> </w:t>
      </w:r>
      <w:r w:rsidR="006E0B40">
        <w:rPr>
          <w:bCs/>
        </w:rPr>
        <w:t xml:space="preserve">       </w:t>
      </w:r>
      <w:r w:rsidR="002B7E68">
        <w:rPr>
          <w:bCs/>
        </w:rPr>
        <w:t>А.Я. Садыков</w:t>
      </w:r>
    </w:p>
    <w:sectPr w:rsidR="001750DC" w:rsidRPr="000771F9" w:rsidSect="009F61A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1793A"/>
    <w:rsid w:val="00022DAE"/>
    <w:rsid w:val="00045230"/>
    <w:rsid w:val="000751FE"/>
    <w:rsid w:val="000B4911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90496"/>
    <w:rsid w:val="002A136E"/>
    <w:rsid w:val="002A614A"/>
    <w:rsid w:val="002A71EF"/>
    <w:rsid w:val="002B0213"/>
    <w:rsid w:val="002B7E68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E07F5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06C83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0B40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0D29"/>
    <w:rsid w:val="0077312D"/>
    <w:rsid w:val="00776024"/>
    <w:rsid w:val="007777BB"/>
    <w:rsid w:val="007832D1"/>
    <w:rsid w:val="007900E9"/>
    <w:rsid w:val="00791F91"/>
    <w:rsid w:val="007A0769"/>
    <w:rsid w:val="007B0BAF"/>
    <w:rsid w:val="007B1962"/>
    <w:rsid w:val="007C19C5"/>
    <w:rsid w:val="007C3980"/>
    <w:rsid w:val="007D516E"/>
    <w:rsid w:val="007D7B50"/>
    <w:rsid w:val="007F10E5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09E2"/>
    <w:rsid w:val="009B47D9"/>
    <w:rsid w:val="009B6375"/>
    <w:rsid w:val="009D54B5"/>
    <w:rsid w:val="009E42EB"/>
    <w:rsid w:val="009F2D26"/>
    <w:rsid w:val="009F61A1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187"/>
    <w:rsid w:val="00E17F93"/>
    <w:rsid w:val="00E362EA"/>
    <w:rsid w:val="00E365D9"/>
    <w:rsid w:val="00E3670F"/>
    <w:rsid w:val="00E42733"/>
    <w:rsid w:val="00E4356F"/>
    <w:rsid w:val="00E74FAD"/>
    <w:rsid w:val="00E83A91"/>
    <w:rsid w:val="00E84E33"/>
    <w:rsid w:val="00E96BFD"/>
    <w:rsid w:val="00EA49CA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Второе заседание 28 созыва</vt:lpstr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win-7</cp:lastModifiedBy>
  <cp:revision>6</cp:revision>
  <cp:lastPrinted>2020-05-22T05:57:00Z</cp:lastPrinted>
  <dcterms:created xsi:type="dcterms:W3CDTF">2020-05-22T05:51:00Z</dcterms:created>
  <dcterms:modified xsi:type="dcterms:W3CDTF">2020-05-26T09:43:00Z</dcterms:modified>
</cp:coreProperties>
</file>