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Ind w:w="-252" w:type="dxa"/>
        <w:tblLook w:val="04A0" w:firstRow="1" w:lastRow="0" w:firstColumn="1" w:lastColumn="0" w:noHBand="0" w:noVBand="1"/>
      </w:tblPr>
      <w:tblGrid>
        <w:gridCol w:w="4132"/>
        <w:gridCol w:w="1448"/>
        <w:gridCol w:w="4140"/>
      </w:tblGrid>
      <w:tr w:rsidR="00B253E2" w:rsidRPr="00B253E2" w:rsidTr="00C5338C">
        <w:trPr>
          <w:trHeight w:val="1085"/>
        </w:trPr>
        <w:tc>
          <w:tcPr>
            <w:tcW w:w="4132" w:type="dxa"/>
            <w:hideMark/>
          </w:tcPr>
          <w:p w:rsidR="00B253E2" w:rsidRPr="00B253E2" w:rsidRDefault="00B253E2" w:rsidP="00B253E2">
            <w:pPr>
              <w:spacing w:after="0" w:line="240" w:lineRule="auto"/>
              <w:jc w:val="center"/>
              <w:rPr>
                <w:rFonts w:eastAsia="Times New Roman"/>
                <w:sz w:val="18"/>
                <w:szCs w:val="18"/>
                <w:lang w:val="be-BY" w:eastAsia="ru-RU"/>
              </w:rPr>
            </w:pPr>
            <w:r w:rsidRPr="00B253E2">
              <w:rPr>
                <w:rFonts w:eastAsia="Times New Roman"/>
                <w:sz w:val="18"/>
                <w:szCs w:val="18"/>
                <w:lang w:val="be-BY" w:eastAsia="ru-RU"/>
              </w:rPr>
              <w:t>БАШКОРТОСТАН РЕСПУБЛИКАҺЫ</w:t>
            </w:r>
          </w:p>
          <w:p w:rsidR="00B253E2" w:rsidRPr="00B253E2" w:rsidRDefault="00B253E2" w:rsidP="00B253E2">
            <w:pPr>
              <w:spacing w:after="0" w:line="240" w:lineRule="auto"/>
              <w:jc w:val="center"/>
              <w:rPr>
                <w:rFonts w:eastAsia="Times New Roman"/>
                <w:b/>
                <w:sz w:val="18"/>
                <w:szCs w:val="18"/>
                <w:lang w:val="be-BY" w:eastAsia="ru-RU"/>
              </w:rPr>
            </w:pPr>
            <w:r w:rsidRPr="00B253E2">
              <w:rPr>
                <w:rFonts w:eastAsia="Times New Roman"/>
                <w:b/>
                <w:sz w:val="18"/>
                <w:szCs w:val="18"/>
                <w:lang w:val="be-BY" w:eastAsia="ru-RU"/>
              </w:rPr>
              <w:t>САЛАУАТ РАЙОНЫ</w:t>
            </w:r>
          </w:p>
          <w:p w:rsidR="00B253E2" w:rsidRPr="00B253E2" w:rsidRDefault="00B253E2" w:rsidP="00B253E2">
            <w:pPr>
              <w:spacing w:after="0" w:line="240" w:lineRule="auto"/>
              <w:jc w:val="center"/>
              <w:rPr>
                <w:rFonts w:eastAsia="Times New Roman"/>
                <w:b/>
                <w:sz w:val="18"/>
                <w:szCs w:val="18"/>
                <w:lang w:val="be-BY" w:eastAsia="ru-RU"/>
              </w:rPr>
            </w:pPr>
            <w:r w:rsidRPr="00B253E2">
              <w:rPr>
                <w:rFonts w:eastAsia="Times New Roman"/>
                <w:b/>
                <w:sz w:val="18"/>
                <w:szCs w:val="18"/>
                <w:lang w:val="be-BY" w:eastAsia="ru-RU"/>
              </w:rPr>
              <w:t>МУНИЦИПАЛЬ РАЙОНЫНЫҢ</w:t>
            </w:r>
          </w:p>
          <w:p w:rsidR="00B253E2" w:rsidRPr="00B253E2" w:rsidRDefault="00B253E2" w:rsidP="00B253E2">
            <w:pPr>
              <w:spacing w:after="0" w:line="240" w:lineRule="auto"/>
              <w:jc w:val="center"/>
              <w:rPr>
                <w:rFonts w:eastAsia="Times New Roman"/>
                <w:sz w:val="18"/>
                <w:szCs w:val="18"/>
                <w:lang w:val="be-BY"/>
              </w:rPr>
            </w:pPr>
            <w:r w:rsidRPr="00B253E2">
              <w:rPr>
                <w:rFonts w:eastAsia="Times New Roman"/>
                <w:b/>
                <w:sz w:val="18"/>
                <w:szCs w:val="18"/>
                <w:lang w:val="be-BY" w:eastAsia="ru-RU"/>
              </w:rPr>
              <w:t>МӨРСӘЛИМ АУЫЛ СОВЕТЫ АУЫЛ БИЛӘМӘҺЕ ХӘКИМИӘТЕ</w:t>
            </w:r>
          </w:p>
        </w:tc>
        <w:tc>
          <w:tcPr>
            <w:tcW w:w="1448" w:type="dxa"/>
            <w:vMerge w:val="restart"/>
            <w:hideMark/>
          </w:tcPr>
          <w:p w:rsidR="00B253E2" w:rsidRPr="00B253E2" w:rsidRDefault="00B253E2" w:rsidP="00B253E2">
            <w:pPr>
              <w:spacing w:after="0" w:line="240" w:lineRule="auto"/>
              <w:jc w:val="center"/>
              <w:rPr>
                <w:rFonts w:eastAsia="Times New Roman"/>
                <w:sz w:val="18"/>
                <w:szCs w:val="18"/>
                <w:lang w:val="be-BY"/>
              </w:rPr>
            </w:pPr>
            <w:r w:rsidRPr="00B253E2">
              <w:rPr>
                <w:rFonts w:eastAsia="Times New Roman"/>
                <w:noProof/>
                <w:szCs w:val="24"/>
                <w:lang w:eastAsia="ru-RU"/>
              </w:rPr>
              <w:drawing>
                <wp:anchor distT="0" distB="0" distL="114300" distR="114300" simplePos="0" relativeHeight="251659264" behindDoc="0" locked="0" layoutInCell="1" allowOverlap="1" wp14:anchorId="5F24E163" wp14:editId="24E78322">
                  <wp:simplePos x="0" y="0"/>
                  <wp:positionH relativeFrom="column">
                    <wp:posOffset>68580</wp:posOffset>
                  </wp:positionH>
                  <wp:positionV relativeFrom="paragraph">
                    <wp:posOffset>-915035</wp:posOffset>
                  </wp:positionV>
                  <wp:extent cx="637540" cy="795020"/>
                  <wp:effectExtent l="0" t="0" r="0" b="5080"/>
                  <wp:wrapThrough wrapText="bothSides">
                    <wp:wrapPolygon edited="0">
                      <wp:start x="0" y="0"/>
                      <wp:lineTo x="0" y="21220"/>
                      <wp:lineTo x="20653" y="21220"/>
                      <wp:lineTo x="20653" y="0"/>
                      <wp:lineTo x="0" y="0"/>
                    </wp:wrapPolygon>
                  </wp:wrapThrough>
                  <wp:docPr id="1" name="Рисунок 1" descr="Описание: Описание: Описание: Описание: 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Салаватский"/>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40" w:type="dxa"/>
            <w:hideMark/>
          </w:tcPr>
          <w:p w:rsidR="00B253E2" w:rsidRPr="00B253E2" w:rsidRDefault="00B253E2" w:rsidP="00B253E2">
            <w:pPr>
              <w:spacing w:after="0" w:line="240" w:lineRule="auto"/>
              <w:jc w:val="center"/>
              <w:rPr>
                <w:rFonts w:eastAsia="Times New Roman"/>
                <w:sz w:val="18"/>
                <w:szCs w:val="18"/>
                <w:lang w:eastAsia="ru-RU"/>
              </w:rPr>
            </w:pPr>
            <w:r w:rsidRPr="00B253E2">
              <w:rPr>
                <w:rFonts w:eastAsia="Times New Roman"/>
                <w:sz w:val="18"/>
                <w:szCs w:val="18"/>
                <w:lang w:eastAsia="ru-RU"/>
              </w:rPr>
              <w:t>РЕСПУБЛИКА БАШКОРТОСТАН</w:t>
            </w:r>
          </w:p>
          <w:p w:rsidR="00B253E2" w:rsidRPr="00B253E2" w:rsidRDefault="00B253E2" w:rsidP="00B253E2">
            <w:pPr>
              <w:spacing w:after="0" w:line="240" w:lineRule="auto"/>
              <w:jc w:val="center"/>
              <w:rPr>
                <w:rFonts w:eastAsia="Times New Roman"/>
                <w:b/>
                <w:sz w:val="18"/>
                <w:szCs w:val="18"/>
                <w:lang w:eastAsia="ru-RU"/>
              </w:rPr>
            </w:pPr>
            <w:r w:rsidRPr="00B253E2">
              <w:rPr>
                <w:rFonts w:eastAsia="Times New Roman"/>
                <w:b/>
                <w:sz w:val="18"/>
                <w:szCs w:val="18"/>
                <w:lang w:eastAsia="ru-RU"/>
              </w:rPr>
              <w:t>АДМИНИСТРАЦИЯ  СЕЛЬСКОГО ПОСЕЛЕНИЯ МУРСАЛИМКИНСКИЙ СЕЛЬСОВЕТ</w:t>
            </w:r>
          </w:p>
          <w:p w:rsidR="00B253E2" w:rsidRPr="00B253E2" w:rsidRDefault="00B253E2" w:rsidP="00B253E2">
            <w:pPr>
              <w:spacing w:after="0" w:line="240" w:lineRule="auto"/>
              <w:jc w:val="center"/>
              <w:rPr>
                <w:rFonts w:eastAsia="Times New Roman"/>
                <w:b/>
                <w:sz w:val="18"/>
                <w:szCs w:val="18"/>
                <w:lang w:eastAsia="ru-RU"/>
              </w:rPr>
            </w:pPr>
            <w:r w:rsidRPr="00B253E2">
              <w:rPr>
                <w:rFonts w:eastAsia="Times New Roman"/>
                <w:b/>
                <w:sz w:val="18"/>
                <w:szCs w:val="18"/>
                <w:lang w:eastAsia="ru-RU"/>
              </w:rPr>
              <w:t>МУНИЦИПАЛЬНОГО РАЙОНА</w:t>
            </w:r>
          </w:p>
          <w:p w:rsidR="00B253E2" w:rsidRPr="00B253E2" w:rsidRDefault="00B253E2" w:rsidP="00B253E2">
            <w:pPr>
              <w:spacing w:after="0" w:line="240" w:lineRule="auto"/>
              <w:jc w:val="center"/>
              <w:rPr>
                <w:rFonts w:eastAsia="Times New Roman"/>
                <w:sz w:val="18"/>
                <w:szCs w:val="18"/>
              </w:rPr>
            </w:pPr>
            <w:r w:rsidRPr="00B253E2">
              <w:rPr>
                <w:rFonts w:eastAsia="Times New Roman"/>
                <w:b/>
                <w:sz w:val="18"/>
                <w:szCs w:val="18"/>
                <w:lang w:eastAsia="ru-RU"/>
              </w:rPr>
              <w:t>САЛАВАТСКИЙ РАЙОН</w:t>
            </w:r>
          </w:p>
        </w:tc>
      </w:tr>
      <w:tr w:rsidR="00B253E2" w:rsidRPr="00B253E2" w:rsidTr="00C5338C">
        <w:tc>
          <w:tcPr>
            <w:tcW w:w="4132" w:type="dxa"/>
            <w:hideMark/>
          </w:tcPr>
          <w:p w:rsidR="00B253E2" w:rsidRPr="00B253E2" w:rsidRDefault="00B253E2" w:rsidP="00B253E2">
            <w:pPr>
              <w:spacing w:after="0" w:line="240" w:lineRule="auto"/>
              <w:jc w:val="center"/>
              <w:rPr>
                <w:rFonts w:eastAsia="Times New Roman"/>
                <w:sz w:val="18"/>
                <w:szCs w:val="18"/>
                <w:lang w:val="be-BY" w:eastAsia="ru-RU"/>
              </w:rPr>
            </w:pPr>
            <w:r w:rsidRPr="00B253E2">
              <w:rPr>
                <w:rFonts w:eastAsia="Times New Roman"/>
                <w:sz w:val="18"/>
                <w:szCs w:val="18"/>
                <w:lang w:val="be-BY" w:eastAsia="ru-RU"/>
              </w:rPr>
              <w:t>452485 , Мөрсәлим ауылы, Төзөлөш урамы, 15 йорт</w:t>
            </w:r>
          </w:p>
          <w:p w:rsidR="00B253E2" w:rsidRPr="00B253E2" w:rsidRDefault="00B253E2" w:rsidP="00B253E2">
            <w:pPr>
              <w:spacing w:after="0" w:line="240" w:lineRule="auto"/>
              <w:jc w:val="center"/>
              <w:rPr>
                <w:rFonts w:eastAsia="Times New Roman"/>
                <w:sz w:val="18"/>
                <w:szCs w:val="18"/>
                <w:lang w:val="be-BY"/>
              </w:rPr>
            </w:pPr>
            <w:r w:rsidRPr="00B253E2">
              <w:rPr>
                <w:rFonts w:eastAsia="Times New Roman"/>
                <w:sz w:val="18"/>
                <w:szCs w:val="18"/>
                <w:lang w:val="be-BY" w:eastAsia="ru-RU"/>
              </w:rPr>
              <w:t>тел. (34777) 2-43-32, 2-43-65</w:t>
            </w:r>
          </w:p>
        </w:tc>
        <w:tc>
          <w:tcPr>
            <w:tcW w:w="0" w:type="auto"/>
            <w:vMerge/>
            <w:vAlign w:val="center"/>
            <w:hideMark/>
          </w:tcPr>
          <w:p w:rsidR="00B253E2" w:rsidRPr="00B253E2" w:rsidRDefault="00B253E2" w:rsidP="00B253E2">
            <w:pPr>
              <w:spacing w:after="0" w:line="240" w:lineRule="auto"/>
              <w:rPr>
                <w:rFonts w:eastAsia="Times New Roman"/>
                <w:sz w:val="18"/>
                <w:szCs w:val="18"/>
                <w:lang w:val="be-BY"/>
              </w:rPr>
            </w:pPr>
          </w:p>
        </w:tc>
        <w:tc>
          <w:tcPr>
            <w:tcW w:w="4140" w:type="dxa"/>
            <w:hideMark/>
          </w:tcPr>
          <w:p w:rsidR="00B253E2" w:rsidRPr="00B253E2" w:rsidRDefault="00B253E2" w:rsidP="00B253E2">
            <w:pPr>
              <w:spacing w:after="0" w:line="240" w:lineRule="auto"/>
              <w:jc w:val="center"/>
              <w:rPr>
                <w:rFonts w:eastAsia="Times New Roman"/>
                <w:sz w:val="18"/>
                <w:szCs w:val="18"/>
                <w:lang w:val="be-BY" w:eastAsia="ru-RU"/>
              </w:rPr>
            </w:pPr>
            <w:r w:rsidRPr="00B253E2">
              <w:rPr>
                <w:rFonts w:eastAsia="Times New Roman"/>
                <w:sz w:val="18"/>
                <w:szCs w:val="18"/>
                <w:lang w:val="be-BY" w:eastAsia="ru-RU"/>
              </w:rPr>
              <w:t>452485, с.Мурсалимкино, ул. Строительная , д 15</w:t>
            </w:r>
          </w:p>
          <w:p w:rsidR="00B253E2" w:rsidRPr="00B253E2" w:rsidRDefault="00B253E2" w:rsidP="00B253E2">
            <w:pPr>
              <w:spacing w:after="0" w:line="240" w:lineRule="auto"/>
              <w:jc w:val="center"/>
              <w:rPr>
                <w:rFonts w:eastAsia="Times New Roman"/>
                <w:sz w:val="18"/>
                <w:szCs w:val="18"/>
              </w:rPr>
            </w:pPr>
            <w:r w:rsidRPr="00B253E2">
              <w:rPr>
                <w:rFonts w:eastAsia="Times New Roman"/>
                <w:sz w:val="18"/>
                <w:szCs w:val="18"/>
                <w:lang w:val="be-BY" w:eastAsia="ru-RU"/>
              </w:rPr>
              <w:t>тел. (34777) 2-43-32, 2-43-65</w:t>
            </w:r>
          </w:p>
        </w:tc>
      </w:tr>
    </w:tbl>
    <w:p w:rsidR="00B253E2" w:rsidRPr="00B253E2" w:rsidRDefault="00B253E2" w:rsidP="00B253E2">
      <w:pPr>
        <w:pBdr>
          <w:bottom w:val="single" w:sz="12" w:space="1" w:color="auto"/>
        </w:pBdr>
        <w:spacing w:after="0" w:line="240" w:lineRule="auto"/>
        <w:jc w:val="center"/>
        <w:rPr>
          <w:rFonts w:eastAsia="Times New Roman"/>
          <w:sz w:val="18"/>
          <w:szCs w:val="18"/>
          <w:lang w:eastAsia="ru-RU"/>
        </w:rPr>
      </w:pPr>
    </w:p>
    <w:p w:rsidR="00B253E2" w:rsidRPr="00B253E2" w:rsidRDefault="00B253E2" w:rsidP="00B253E2">
      <w:pPr>
        <w:spacing w:after="0" w:line="240" w:lineRule="auto"/>
        <w:jc w:val="both"/>
        <w:rPr>
          <w:rFonts w:eastAsia="Times New Roman"/>
          <w:b/>
          <w:sz w:val="24"/>
          <w:szCs w:val="24"/>
          <w:lang w:eastAsia="ru-RU"/>
        </w:rPr>
      </w:pPr>
      <w:r w:rsidRPr="00B253E2">
        <w:rPr>
          <w:rFonts w:eastAsia="Times New Roman"/>
          <w:b/>
          <w:sz w:val="24"/>
          <w:szCs w:val="24"/>
          <w:lang w:eastAsia="ru-RU"/>
        </w:rPr>
        <w:t xml:space="preserve">Қ А </w:t>
      </w:r>
      <w:proofErr w:type="gramStart"/>
      <w:r w:rsidRPr="00B253E2">
        <w:rPr>
          <w:rFonts w:eastAsia="Times New Roman"/>
          <w:b/>
          <w:sz w:val="24"/>
          <w:szCs w:val="24"/>
          <w:lang w:eastAsia="ru-RU"/>
        </w:rPr>
        <w:t>Р</w:t>
      </w:r>
      <w:proofErr w:type="gramEnd"/>
      <w:r w:rsidRPr="00B253E2">
        <w:rPr>
          <w:rFonts w:eastAsia="Times New Roman"/>
          <w:b/>
          <w:sz w:val="24"/>
          <w:szCs w:val="24"/>
          <w:lang w:eastAsia="ru-RU"/>
        </w:rPr>
        <w:t xml:space="preserve"> А Р                                                                                ПОСТАНОВЛЕНИЕ</w:t>
      </w:r>
    </w:p>
    <w:p w:rsidR="00B253E2" w:rsidRDefault="00B253E2" w:rsidP="00B253E2">
      <w:pPr>
        <w:spacing w:after="0" w:line="240" w:lineRule="auto"/>
        <w:jc w:val="both"/>
      </w:pPr>
      <w:r>
        <w:rPr>
          <w:rFonts w:eastAsia="Times New Roman"/>
          <w:b/>
          <w:sz w:val="24"/>
          <w:szCs w:val="24"/>
          <w:lang w:eastAsia="ru-RU"/>
        </w:rPr>
        <w:t>«18</w:t>
      </w:r>
      <w:r w:rsidRPr="00B253E2">
        <w:rPr>
          <w:rFonts w:eastAsia="Times New Roman"/>
          <w:b/>
          <w:sz w:val="24"/>
          <w:szCs w:val="24"/>
          <w:lang w:eastAsia="ru-RU"/>
        </w:rPr>
        <w:t xml:space="preserve">»  декабрь 2019  </w:t>
      </w:r>
      <w:proofErr w:type="spellStart"/>
      <w:r w:rsidRPr="00B253E2">
        <w:rPr>
          <w:rFonts w:eastAsia="Times New Roman"/>
          <w:b/>
          <w:sz w:val="24"/>
          <w:szCs w:val="24"/>
          <w:lang w:eastAsia="ru-RU"/>
        </w:rPr>
        <w:t>йыл</w:t>
      </w:r>
      <w:proofErr w:type="spellEnd"/>
      <w:r>
        <w:rPr>
          <w:rFonts w:eastAsia="Times New Roman"/>
          <w:b/>
          <w:sz w:val="24"/>
          <w:szCs w:val="24"/>
          <w:lang w:eastAsia="ru-RU"/>
        </w:rPr>
        <w:t xml:space="preserve">                           № 119                    «18</w:t>
      </w:r>
      <w:r w:rsidRPr="00B253E2">
        <w:rPr>
          <w:rFonts w:eastAsia="Times New Roman"/>
          <w:b/>
          <w:sz w:val="24"/>
          <w:szCs w:val="24"/>
          <w:lang w:eastAsia="ru-RU"/>
        </w:rPr>
        <w:t>» декабря 2019  года</w:t>
      </w:r>
    </w:p>
    <w:p w:rsidR="00B253E2" w:rsidRDefault="00B253E2" w:rsidP="00B253E2">
      <w:pPr>
        <w:widowControl w:val="0"/>
        <w:autoSpaceDE w:val="0"/>
        <w:autoSpaceDN w:val="0"/>
        <w:adjustRightInd w:val="0"/>
        <w:spacing w:after="0" w:line="240" w:lineRule="auto"/>
        <w:jc w:val="center"/>
      </w:pPr>
    </w:p>
    <w:p w:rsidR="00B253E2" w:rsidRDefault="00B253E2" w:rsidP="00B253E2">
      <w:pPr>
        <w:widowControl w:val="0"/>
        <w:autoSpaceDE w:val="0"/>
        <w:autoSpaceDN w:val="0"/>
        <w:adjustRightInd w:val="0"/>
        <w:spacing w:after="0" w:line="240" w:lineRule="auto"/>
        <w:jc w:val="center"/>
        <w:rPr>
          <w:rFonts w:eastAsia="Times New Roman"/>
          <w:b/>
        </w:rPr>
      </w:pPr>
      <w:r>
        <w:t>Об утверждении Административного регламента предоставления муниципальной услуги</w:t>
      </w:r>
      <w:r>
        <w:rPr>
          <w:rFonts w:eastAsia="Times New Roman"/>
          <w:bCs/>
        </w:rPr>
        <w:t xml:space="preserve"> «</w:t>
      </w:r>
      <w:r w:rsidR="001A7B56">
        <w:rPr>
          <w:bCs/>
        </w:rPr>
        <w:t>Присвоение и аннулирование</w:t>
      </w:r>
      <w:r>
        <w:rPr>
          <w:bCs/>
        </w:rPr>
        <w:t xml:space="preserve"> адресов объекту адресации</w:t>
      </w:r>
      <w:r w:rsidR="00A00AE9">
        <w:rPr>
          <w:b/>
          <w:bCs/>
        </w:rPr>
        <w:t xml:space="preserve"> </w:t>
      </w:r>
      <w:r>
        <w:rPr>
          <w:bCs/>
        </w:rPr>
        <w:t>на территории</w:t>
      </w:r>
      <w:r>
        <w:t xml:space="preserve"> сельского поселения </w:t>
      </w:r>
      <w:proofErr w:type="spellStart"/>
      <w:r>
        <w:t>Мурсалимкинский</w:t>
      </w:r>
      <w:proofErr w:type="spellEnd"/>
      <w:r>
        <w:t xml:space="preserve"> сельсовет муниципального района </w:t>
      </w:r>
      <w:proofErr w:type="spellStart"/>
      <w:r>
        <w:t>Салаватский</w:t>
      </w:r>
      <w:proofErr w:type="spellEnd"/>
      <w:r>
        <w:t xml:space="preserve"> район Республики Башкортостан</w:t>
      </w:r>
      <w:r>
        <w:rPr>
          <w:rFonts w:eastAsia="Times New Roman"/>
          <w:bCs/>
        </w:rPr>
        <w:t>» в новой редакции</w:t>
      </w:r>
    </w:p>
    <w:p w:rsidR="00B253E2" w:rsidRDefault="00B253E2" w:rsidP="00B253E2">
      <w:pPr>
        <w:tabs>
          <w:tab w:val="left" w:pos="2835"/>
        </w:tabs>
        <w:autoSpaceDE w:val="0"/>
        <w:autoSpaceDN w:val="0"/>
        <w:adjustRightInd w:val="0"/>
        <w:spacing w:after="0" w:line="240" w:lineRule="auto"/>
        <w:ind w:firstLine="709"/>
        <w:jc w:val="both"/>
        <w:rPr>
          <w:sz w:val="16"/>
        </w:rPr>
      </w:pPr>
      <w:proofErr w:type="gramStart"/>
      <w:r>
        <w:t>В соответствии с Федеральны</w:t>
      </w:r>
      <w:r w:rsidR="001A7B56">
        <w:t xml:space="preserve">м законом от 27 июля 2010 года </w:t>
      </w:r>
      <w:r>
        <w:t>№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22 апреля 2016 года № 153 «Об утверждении типового (рекомендованного) пе</w:t>
      </w:r>
      <w:bookmarkStart w:id="0" w:name="_GoBack"/>
      <w:bookmarkEnd w:id="0"/>
      <w:r>
        <w:t xml:space="preserve">речня муниципальных услуг, оказываемых органами местного самоуправления в Республике Башкортостан», Администрация сельского поселения </w:t>
      </w:r>
      <w:proofErr w:type="spellStart"/>
      <w:r>
        <w:t>Мурсалимкинский</w:t>
      </w:r>
      <w:proofErr w:type="spellEnd"/>
      <w:r>
        <w:t xml:space="preserve"> сельсовет муниципального района </w:t>
      </w:r>
      <w:proofErr w:type="spellStart"/>
      <w:r>
        <w:t>Салаватский</w:t>
      </w:r>
      <w:proofErr w:type="spellEnd"/>
      <w:r>
        <w:t xml:space="preserve"> район Республики Башкортостан</w:t>
      </w:r>
      <w:proofErr w:type="gramEnd"/>
    </w:p>
    <w:p w:rsidR="00B253E2" w:rsidRDefault="00B253E2" w:rsidP="00B253E2">
      <w:pPr>
        <w:pStyle w:val="a6"/>
        <w:rPr>
          <w:rFonts w:eastAsia="Times New Roman"/>
        </w:rPr>
      </w:pPr>
      <w:r>
        <w:rPr>
          <w:rFonts w:eastAsia="Times New Roman"/>
        </w:rPr>
        <w:t>ПОСТАНОВЛЯЕТ:</w:t>
      </w:r>
    </w:p>
    <w:p w:rsidR="00B253E2" w:rsidRDefault="00B253E2" w:rsidP="00B253E2">
      <w:pPr>
        <w:widowControl w:val="0"/>
        <w:tabs>
          <w:tab w:val="left" w:pos="567"/>
        </w:tabs>
        <w:spacing w:after="0" w:line="240" w:lineRule="auto"/>
        <w:ind w:firstLine="567"/>
        <w:contextualSpacing/>
        <w:jc w:val="both"/>
        <w:rPr>
          <w:rFonts w:eastAsia="Times New Roman"/>
          <w:bCs/>
        </w:rPr>
      </w:pPr>
      <w:r>
        <w:t xml:space="preserve">1.Утвердить Административный регламент предоставления муниципальной услуги </w:t>
      </w:r>
      <w:r>
        <w:rPr>
          <w:rFonts w:eastAsia="Times New Roman"/>
          <w:bCs/>
        </w:rPr>
        <w:t>«</w:t>
      </w:r>
      <w:r>
        <w:rPr>
          <w:bCs/>
        </w:rPr>
        <w:t>Присвоение и аннулирование адресов объекту адресации</w:t>
      </w:r>
      <w:r>
        <w:rPr>
          <w:rFonts w:eastAsia="Times New Roman"/>
          <w:bCs/>
        </w:rPr>
        <w:t>»</w:t>
      </w:r>
      <w:r>
        <w:t xml:space="preserve"> на территории сельского поселения </w:t>
      </w:r>
      <w:proofErr w:type="spellStart"/>
      <w:r>
        <w:t>Мурсалимкинский</w:t>
      </w:r>
      <w:proofErr w:type="spellEnd"/>
      <w:r>
        <w:t xml:space="preserve"> сельсовет муниципального района </w:t>
      </w:r>
      <w:proofErr w:type="spellStart"/>
      <w:r>
        <w:t>Салаватский</w:t>
      </w:r>
      <w:proofErr w:type="spellEnd"/>
      <w:r>
        <w:t xml:space="preserve"> район Республики Башкортостан</w:t>
      </w:r>
      <w:r>
        <w:rPr>
          <w:rFonts w:eastAsia="Times New Roman"/>
          <w:bCs/>
        </w:rPr>
        <w:t>», согласно Приложению.</w:t>
      </w:r>
    </w:p>
    <w:p w:rsidR="00B253E2" w:rsidRDefault="00B253E2" w:rsidP="00B253E2">
      <w:pPr>
        <w:suppressAutoHyphens/>
        <w:spacing w:after="0" w:line="240" w:lineRule="auto"/>
        <w:ind w:firstLine="567"/>
        <w:jc w:val="both"/>
      </w:pPr>
      <w:r>
        <w:t>2. Настоящее постановление вступает в силу на следующий день, после дня его официального обнародования.</w:t>
      </w:r>
    </w:p>
    <w:p w:rsidR="00B253E2" w:rsidRDefault="00B253E2" w:rsidP="00B253E2">
      <w:pPr>
        <w:spacing w:after="0" w:line="240" w:lineRule="auto"/>
        <w:ind w:firstLine="567"/>
        <w:jc w:val="both"/>
      </w:pPr>
      <w:r>
        <w:rPr>
          <w:color w:val="323232"/>
        </w:rPr>
        <w:t>3.</w:t>
      </w:r>
      <w:r>
        <w:rPr>
          <w:color w:val="000000"/>
        </w:rPr>
        <w:t xml:space="preserve"> </w:t>
      </w:r>
      <w:r>
        <w:t xml:space="preserve">Обнародовать настоящее постановление на информационном стенде в администрации сельского поселения </w:t>
      </w:r>
      <w:proofErr w:type="spellStart"/>
      <w:r>
        <w:t>Мурсалимкинский</w:t>
      </w:r>
      <w:proofErr w:type="spellEnd"/>
      <w:r>
        <w:t xml:space="preserve"> сельсовет муниципального района </w:t>
      </w:r>
      <w:proofErr w:type="spellStart"/>
      <w:r>
        <w:t>Салаватский</w:t>
      </w:r>
      <w:proofErr w:type="spellEnd"/>
      <w:r>
        <w:t xml:space="preserve"> район Республики Башкортостан по адресу: Республика Башкортостан, </w:t>
      </w:r>
      <w:proofErr w:type="spellStart"/>
      <w:r>
        <w:t>Салаватский</w:t>
      </w:r>
      <w:proofErr w:type="spellEnd"/>
      <w:r>
        <w:t xml:space="preserve"> район с. </w:t>
      </w:r>
      <w:proofErr w:type="spellStart"/>
      <w:r>
        <w:t>Мурсалимкин</w:t>
      </w:r>
      <w:r w:rsidR="00A00AE9">
        <w:t>о</w:t>
      </w:r>
      <w:proofErr w:type="spellEnd"/>
      <w:r w:rsidR="00A00AE9">
        <w:t xml:space="preserve">, ул. Строительная, д.15 и на </w:t>
      </w:r>
      <w:r>
        <w:t xml:space="preserve">официальном сайте администрации сельского поселения </w:t>
      </w:r>
      <w:proofErr w:type="spellStart"/>
      <w:r>
        <w:t>Мурсалимкинский</w:t>
      </w:r>
      <w:proofErr w:type="spellEnd"/>
      <w:r>
        <w:t xml:space="preserve"> сельсовет муниципального района </w:t>
      </w:r>
      <w:proofErr w:type="spellStart"/>
      <w:r>
        <w:t>Салаватский</w:t>
      </w:r>
      <w:proofErr w:type="spellEnd"/>
      <w:r>
        <w:t xml:space="preserve"> район  </w:t>
      </w:r>
      <w:r>
        <w:rPr>
          <w:bCs/>
          <w:color w:val="000000"/>
          <w:lang w:eastAsia="ar-SA"/>
        </w:rPr>
        <w:t>Республики Башкортостан по адресу</w:t>
      </w:r>
      <w:r>
        <w:rPr>
          <w:bCs/>
          <w:lang w:eastAsia="ar-SA"/>
        </w:rPr>
        <w:t>:</w:t>
      </w:r>
      <w:r>
        <w:t xml:space="preserve"> </w:t>
      </w:r>
      <w:hyperlink r:id="rId7" w:history="1">
        <w:r w:rsidRPr="006C69C6">
          <w:rPr>
            <w:rStyle w:val="a3"/>
          </w:rPr>
          <w:t>http://</w:t>
        </w:r>
        <w:proofErr w:type="spellStart"/>
        <w:r w:rsidRPr="006C69C6">
          <w:rPr>
            <w:rStyle w:val="a3"/>
            <w:lang w:val="en-US"/>
          </w:rPr>
          <w:t>mursalimkino</w:t>
        </w:r>
        <w:proofErr w:type="spellEnd"/>
        <w:r w:rsidRPr="006C69C6">
          <w:rPr>
            <w:rStyle w:val="a3"/>
          </w:rPr>
          <w:t>.</w:t>
        </w:r>
        <w:r w:rsidRPr="006C69C6">
          <w:rPr>
            <w:rStyle w:val="a3"/>
            <w:lang w:val="en-US"/>
          </w:rPr>
          <w:t>s</w:t>
        </w:r>
        <w:r w:rsidRPr="006C69C6">
          <w:rPr>
            <w:rStyle w:val="a3"/>
          </w:rPr>
          <w:t>u/</w:t>
        </w:r>
      </w:hyperlink>
      <w:r>
        <w:t>.</w:t>
      </w:r>
    </w:p>
    <w:p w:rsidR="00B253E2" w:rsidRPr="00B253E2" w:rsidRDefault="00B253E2" w:rsidP="00B253E2">
      <w:pPr>
        <w:pStyle w:val="ConsPlusNormal0"/>
        <w:ind w:firstLine="567"/>
        <w:jc w:val="both"/>
      </w:pPr>
      <w:r w:rsidRPr="00B253E2">
        <w:t>4</w:t>
      </w:r>
      <w:r>
        <w:t>. Контроль над исполнением настоящего постановления оставляю за собой.</w:t>
      </w:r>
    </w:p>
    <w:p w:rsidR="00B253E2" w:rsidRPr="00B253E2" w:rsidRDefault="00B253E2" w:rsidP="00B253E2">
      <w:pPr>
        <w:pStyle w:val="ConsPlusNormal0"/>
        <w:jc w:val="both"/>
      </w:pPr>
    </w:p>
    <w:p w:rsidR="00B253E2" w:rsidRPr="00B253E2" w:rsidRDefault="00B253E2" w:rsidP="00B253E2">
      <w:pPr>
        <w:pStyle w:val="ConsPlusNormal0"/>
        <w:jc w:val="both"/>
      </w:pPr>
    </w:p>
    <w:p w:rsidR="00B253E2" w:rsidRDefault="00B253E2" w:rsidP="00B253E2">
      <w:pPr>
        <w:autoSpaceDE w:val="0"/>
        <w:autoSpaceDN w:val="0"/>
        <w:adjustRightInd w:val="0"/>
        <w:spacing w:after="0" w:line="240" w:lineRule="auto"/>
        <w:jc w:val="both"/>
        <w:rPr>
          <w:bCs/>
        </w:rPr>
      </w:pPr>
      <w:r>
        <w:rPr>
          <w:bCs/>
        </w:rPr>
        <w:t>Глава сельского поселения                                             А.Я. Садыков</w:t>
      </w:r>
    </w:p>
    <w:p w:rsidR="00B253E2" w:rsidRDefault="00B253E2" w:rsidP="00B253E2">
      <w:pPr>
        <w:spacing w:after="0"/>
        <w:jc w:val="right"/>
      </w:pPr>
    </w:p>
    <w:p w:rsidR="00B253E2" w:rsidRDefault="00B253E2" w:rsidP="00B253E2">
      <w:pPr>
        <w:spacing w:after="0"/>
        <w:jc w:val="right"/>
      </w:pPr>
    </w:p>
    <w:p w:rsidR="00B253E2" w:rsidRDefault="00B253E2" w:rsidP="00B253E2">
      <w:pPr>
        <w:spacing w:after="0"/>
        <w:jc w:val="right"/>
      </w:pPr>
      <w:r>
        <w:lastRenderedPageBreak/>
        <w:t xml:space="preserve">Приложение </w:t>
      </w:r>
    </w:p>
    <w:p w:rsidR="00B253E2" w:rsidRDefault="00B253E2" w:rsidP="00B253E2">
      <w:pPr>
        <w:spacing w:after="0"/>
        <w:jc w:val="right"/>
      </w:pPr>
      <w:r>
        <w:t xml:space="preserve">к постановлению </w:t>
      </w:r>
    </w:p>
    <w:p w:rsidR="00B253E2" w:rsidRDefault="00B253E2" w:rsidP="00B253E2">
      <w:pPr>
        <w:shd w:val="clear" w:color="auto" w:fill="FFFFFF"/>
        <w:spacing w:after="0" w:line="274" w:lineRule="exact"/>
        <w:jc w:val="right"/>
        <w:rPr>
          <w:b/>
          <w:bCs/>
          <w:spacing w:val="-9"/>
        </w:rPr>
      </w:pPr>
      <w:r>
        <w:t xml:space="preserve">от </w:t>
      </w:r>
      <w:r w:rsidRPr="00C5338C">
        <w:t>18</w:t>
      </w:r>
      <w:r w:rsidR="00C5338C">
        <w:t>.12.2019 ода №119</w:t>
      </w:r>
      <w:r>
        <w:t xml:space="preserve">  </w:t>
      </w:r>
    </w:p>
    <w:p w:rsidR="00B253E2" w:rsidRDefault="00B253E2" w:rsidP="00B253E2">
      <w:pPr>
        <w:tabs>
          <w:tab w:val="left" w:pos="7425"/>
        </w:tabs>
        <w:ind w:firstLine="851"/>
        <w:jc w:val="right"/>
        <w:rPr>
          <w:b/>
        </w:rPr>
      </w:pPr>
    </w:p>
    <w:p w:rsidR="00B253E2" w:rsidRDefault="00B253E2" w:rsidP="00B253E2">
      <w:pPr>
        <w:widowControl w:val="0"/>
        <w:spacing w:after="0" w:line="240" w:lineRule="auto"/>
        <w:ind w:firstLine="567"/>
        <w:contextualSpacing/>
        <w:jc w:val="center"/>
        <w:rPr>
          <w:b/>
          <w:sz w:val="24"/>
          <w:szCs w:val="24"/>
        </w:rPr>
      </w:pPr>
    </w:p>
    <w:p w:rsidR="00B253E2" w:rsidRDefault="00B253E2" w:rsidP="00B253E2">
      <w:pPr>
        <w:widowControl w:val="0"/>
        <w:autoSpaceDE w:val="0"/>
        <w:autoSpaceDN w:val="0"/>
        <w:adjustRightInd w:val="0"/>
        <w:spacing w:after="0" w:line="240" w:lineRule="auto"/>
        <w:jc w:val="center"/>
        <w:rPr>
          <w:bCs/>
        </w:rPr>
      </w:pPr>
      <w:r>
        <w:t xml:space="preserve">Административный регламент предоставления муниципальной услуги </w:t>
      </w:r>
      <w:r>
        <w:rPr>
          <w:rFonts w:eastAsia="Times New Roman"/>
          <w:bCs/>
        </w:rPr>
        <w:t>«</w:t>
      </w:r>
      <w:r>
        <w:rPr>
          <w:bCs/>
        </w:rPr>
        <w:t>Присвоение и аннулирова</w:t>
      </w:r>
      <w:r w:rsidR="00CD48EF">
        <w:rPr>
          <w:bCs/>
        </w:rPr>
        <w:t>ние адресов объекту адресации»</w:t>
      </w:r>
      <w:r>
        <w:t xml:space="preserve"> на территории с</w:t>
      </w:r>
      <w:r w:rsidR="00CD48EF">
        <w:t xml:space="preserve">ельского поселения </w:t>
      </w:r>
      <w:proofErr w:type="spellStart"/>
      <w:r w:rsidR="00CD48EF">
        <w:t>Мурсалимкинский</w:t>
      </w:r>
      <w:proofErr w:type="spellEnd"/>
      <w:r>
        <w:t xml:space="preserve"> сельсовет муниципального района </w:t>
      </w:r>
      <w:proofErr w:type="spellStart"/>
      <w:r>
        <w:t>Салаватский</w:t>
      </w:r>
      <w:proofErr w:type="spellEnd"/>
      <w:r>
        <w:t xml:space="preserve"> район Республики </w:t>
      </w:r>
      <w:proofErr w:type="spellStart"/>
      <w:r>
        <w:t>Башкортостан</w:t>
      </w:r>
      <w:proofErr w:type="gramStart"/>
      <w:r>
        <w:rPr>
          <w:rFonts w:eastAsia="Times New Roman"/>
          <w:bCs/>
        </w:rPr>
        <w:t>»в</w:t>
      </w:r>
      <w:proofErr w:type="spellEnd"/>
      <w:proofErr w:type="gramEnd"/>
      <w:r>
        <w:rPr>
          <w:rFonts w:eastAsia="Times New Roman"/>
          <w:bCs/>
        </w:rPr>
        <w:t xml:space="preserve"> новой редакции</w:t>
      </w:r>
    </w:p>
    <w:p w:rsidR="00B253E2" w:rsidRDefault="00B253E2" w:rsidP="00B253E2">
      <w:pPr>
        <w:widowControl w:val="0"/>
        <w:autoSpaceDE w:val="0"/>
        <w:autoSpaceDN w:val="0"/>
        <w:adjustRightInd w:val="0"/>
        <w:spacing w:after="0" w:line="240" w:lineRule="auto"/>
        <w:jc w:val="center"/>
        <w:rPr>
          <w:bCs/>
        </w:rPr>
      </w:pPr>
    </w:p>
    <w:p w:rsidR="00B253E2" w:rsidRDefault="00B253E2" w:rsidP="00B253E2">
      <w:pPr>
        <w:widowControl w:val="0"/>
        <w:autoSpaceDE w:val="0"/>
        <w:autoSpaceDN w:val="0"/>
        <w:adjustRightInd w:val="0"/>
        <w:spacing w:after="0" w:line="240" w:lineRule="auto"/>
        <w:ind w:firstLine="851"/>
        <w:jc w:val="center"/>
        <w:rPr>
          <w:b/>
          <w:bCs/>
        </w:rPr>
      </w:pPr>
    </w:p>
    <w:p w:rsidR="00B253E2" w:rsidRDefault="00B253E2" w:rsidP="00B253E2">
      <w:pPr>
        <w:autoSpaceDE w:val="0"/>
        <w:autoSpaceDN w:val="0"/>
        <w:adjustRightInd w:val="0"/>
        <w:spacing w:after="0" w:line="240" w:lineRule="auto"/>
        <w:ind w:firstLine="709"/>
        <w:jc w:val="center"/>
        <w:outlineLvl w:val="0"/>
        <w:rPr>
          <w:b/>
          <w:bCs/>
        </w:rPr>
      </w:pPr>
      <w:r>
        <w:rPr>
          <w:b/>
          <w:bCs/>
        </w:rPr>
        <w:t>I. Общие положения</w:t>
      </w:r>
    </w:p>
    <w:p w:rsidR="00B253E2" w:rsidRDefault="00B253E2" w:rsidP="00B253E2">
      <w:pPr>
        <w:autoSpaceDE w:val="0"/>
        <w:autoSpaceDN w:val="0"/>
        <w:adjustRightInd w:val="0"/>
        <w:spacing w:after="0" w:line="240" w:lineRule="auto"/>
        <w:ind w:firstLine="709"/>
        <w:jc w:val="center"/>
      </w:pPr>
    </w:p>
    <w:p w:rsidR="00B253E2" w:rsidRDefault="00B253E2" w:rsidP="00B253E2">
      <w:pPr>
        <w:autoSpaceDE w:val="0"/>
        <w:autoSpaceDN w:val="0"/>
        <w:adjustRightInd w:val="0"/>
        <w:spacing w:after="0" w:line="240" w:lineRule="auto"/>
        <w:ind w:firstLine="709"/>
        <w:jc w:val="center"/>
        <w:outlineLvl w:val="1"/>
        <w:rPr>
          <w:b/>
          <w:bCs/>
        </w:rPr>
      </w:pPr>
      <w:r>
        <w:rPr>
          <w:b/>
          <w:bCs/>
        </w:rPr>
        <w:t>Предмет регулирования Административного регламента</w:t>
      </w:r>
    </w:p>
    <w:p w:rsidR="00B253E2" w:rsidRDefault="00B253E2" w:rsidP="00B253E2">
      <w:pPr>
        <w:widowControl w:val="0"/>
        <w:tabs>
          <w:tab w:val="left" w:pos="567"/>
        </w:tabs>
        <w:spacing w:after="0" w:line="240" w:lineRule="auto"/>
        <w:ind w:firstLine="709"/>
        <w:contextualSpacing/>
        <w:jc w:val="both"/>
      </w:pPr>
      <w:r>
        <w:t>1.1.Административный регламент предоставления муниципальной услуги «</w:t>
      </w:r>
      <w:r>
        <w:rPr>
          <w:bCs/>
        </w:rPr>
        <w:t>Присвоение и аннулирование адресов объекту адресации</w:t>
      </w:r>
      <w:r>
        <w:t>»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присво</w:t>
      </w:r>
      <w:r w:rsidR="00CD48EF">
        <w:t>ению объектам адресации адресов</w:t>
      </w:r>
      <w:r>
        <w:t xml:space="preserve"> на территории с</w:t>
      </w:r>
      <w:r w:rsidR="00CD48EF">
        <w:t>ельского поселения</w:t>
      </w:r>
      <w:r>
        <w:t xml:space="preserve"> </w:t>
      </w:r>
      <w:proofErr w:type="spellStart"/>
      <w:r w:rsidR="00CD48EF">
        <w:t>Мурсалимкинский</w:t>
      </w:r>
      <w:proofErr w:type="spellEnd"/>
      <w:r w:rsidR="00CD48EF">
        <w:t xml:space="preserve"> </w:t>
      </w:r>
      <w:r>
        <w:t xml:space="preserve">сельсовет муниципального района </w:t>
      </w:r>
      <w:proofErr w:type="spellStart"/>
      <w:r>
        <w:t>Салаватский</w:t>
      </w:r>
      <w:proofErr w:type="spellEnd"/>
      <w:r>
        <w:t xml:space="preserve"> район Республики Башкортостан</w:t>
      </w:r>
      <w:r>
        <w:rPr>
          <w:rFonts w:eastAsia="Times New Roman"/>
          <w:b/>
          <w:bCs/>
        </w:rPr>
        <w:t>».</w:t>
      </w:r>
      <w:r>
        <w:t xml:space="preserve">  </w:t>
      </w:r>
    </w:p>
    <w:p w:rsidR="00B253E2" w:rsidRDefault="00B253E2" w:rsidP="00B253E2">
      <w:pPr>
        <w:widowControl w:val="0"/>
        <w:tabs>
          <w:tab w:val="left" w:pos="567"/>
        </w:tabs>
        <w:spacing w:after="0" w:line="240" w:lineRule="auto"/>
        <w:ind w:firstLine="709"/>
        <w:contextualSpacing/>
        <w:jc w:val="both"/>
      </w:pPr>
      <w:r>
        <w:t>Объектами адресации являются один или несколько объектов недвижимого имущества, в том числе земельные участки, здания, сооружения, помещения и объекты незавершенного строительства.</w:t>
      </w:r>
    </w:p>
    <w:p w:rsidR="00B253E2" w:rsidRDefault="00B253E2" w:rsidP="00B253E2">
      <w:pPr>
        <w:widowControl w:val="0"/>
        <w:tabs>
          <w:tab w:val="left" w:pos="567"/>
        </w:tabs>
        <w:spacing w:after="0" w:line="240" w:lineRule="auto"/>
        <w:ind w:firstLine="709"/>
        <w:contextualSpacing/>
        <w:jc w:val="both"/>
      </w:pPr>
      <w:r>
        <w:t>1.1.1. Присвоение адреса объекту адресации осуществляется:</w:t>
      </w:r>
    </w:p>
    <w:p w:rsidR="00B253E2" w:rsidRDefault="00CD48EF" w:rsidP="00B253E2">
      <w:pPr>
        <w:widowControl w:val="0"/>
        <w:tabs>
          <w:tab w:val="left" w:pos="567"/>
        </w:tabs>
        <w:spacing w:after="0" w:line="240" w:lineRule="auto"/>
        <w:ind w:firstLine="709"/>
        <w:contextualSpacing/>
        <w:jc w:val="both"/>
      </w:pPr>
      <w:r>
        <w:t xml:space="preserve"> а) </w:t>
      </w:r>
      <w:r w:rsidR="00B253E2">
        <w:t>в отношении земельных участков в случаях:</w:t>
      </w:r>
    </w:p>
    <w:p w:rsidR="00B253E2" w:rsidRDefault="00B253E2" w:rsidP="00B253E2">
      <w:pPr>
        <w:widowControl w:val="0"/>
        <w:numPr>
          <w:ilvl w:val="0"/>
          <w:numId w:val="2"/>
        </w:numPr>
        <w:tabs>
          <w:tab w:val="left" w:pos="567"/>
          <w:tab w:val="left" w:pos="1134"/>
        </w:tabs>
        <w:spacing w:after="0" w:line="240" w:lineRule="auto"/>
        <w:ind w:left="0" w:firstLine="709"/>
        <w:contextualSpacing/>
        <w:jc w:val="both"/>
      </w:pPr>
      <w:r>
        <w:t xml:space="preserve">подготовки документации по планировке территории в </w:t>
      </w:r>
      <w:proofErr w:type="gramStart"/>
      <w:r>
        <w:t>отношении</w:t>
      </w:r>
      <w:proofErr w:type="gramEnd"/>
      <w:r>
        <w:t xml:space="preserve"> застроенной и подлежащей застройке территории в соответствии с Градостроительным кодексом Российской Федерации;</w:t>
      </w:r>
    </w:p>
    <w:p w:rsidR="00B253E2" w:rsidRDefault="00B253E2" w:rsidP="00B253E2">
      <w:pPr>
        <w:widowControl w:val="0"/>
        <w:numPr>
          <w:ilvl w:val="0"/>
          <w:numId w:val="2"/>
        </w:numPr>
        <w:tabs>
          <w:tab w:val="left" w:pos="567"/>
          <w:tab w:val="left" w:pos="1134"/>
        </w:tabs>
        <w:spacing w:after="0" w:line="240" w:lineRule="auto"/>
        <w:ind w:left="0" w:firstLine="709"/>
        <w:contextualSpacing/>
        <w:jc w:val="both"/>
      </w:pPr>
      <w:proofErr w:type="gramStart"/>
      <w:r>
        <w:t>выполнения в отношении земельного участка в соответствии с требованиями, установленными Федеральным законом от 13.07</w:t>
      </w:r>
      <w:r w:rsidR="00CD48EF">
        <w:t>.2015 года             № 218-ФЗ</w:t>
      </w:r>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roofErr w:type="gramEnd"/>
    </w:p>
    <w:p w:rsidR="00B253E2" w:rsidRDefault="00B253E2" w:rsidP="00B253E2">
      <w:pPr>
        <w:widowControl w:val="0"/>
        <w:spacing w:after="0" w:line="240" w:lineRule="auto"/>
        <w:ind w:firstLine="709"/>
        <w:contextualSpacing/>
        <w:jc w:val="both"/>
      </w:pPr>
      <w:r>
        <w:t>б) в отношении зданий, сооружений и объектов незавершенного строительства в случаях:</w:t>
      </w:r>
    </w:p>
    <w:p w:rsidR="00B253E2" w:rsidRDefault="00B253E2" w:rsidP="00B253E2">
      <w:pPr>
        <w:widowControl w:val="0"/>
        <w:numPr>
          <w:ilvl w:val="0"/>
          <w:numId w:val="2"/>
        </w:numPr>
        <w:tabs>
          <w:tab w:val="left" w:pos="567"/>
          <w:tab w:val="left" w:pos="1134"/>
        </w:tabs>
        <w:spacing w:after="0" w:line="240" w:lineRule="auto"/>
        <w:ind w:left="0" w:firstLine="709"/>
        <w:contextualSpacing/>
        <w:jc w:val="both"/>
      </w:pPr>
      <w:r>
        <w:t>выдачи (получения) разрешения на строительство здания или сооружения;</w:t>
      </w:r>
    </w:p>
    <w:p w:rsidR="00B253E2" w:rsidRDefault="00B253E2" w:rsidP="00B253E2">
      <w:pPr>
        <w:widowControl w:val="0"/>
        <w:numPr>
          <w:ilvl w:val="0"/>
          <w:numId w:val="2"/>
        </w:numPr>
        <w:tabs>
          <w:tab w:val="left" w:pos="567"/>
          <w:tab w:val="left" w:pos="1134"/>
        </w:tabs>
        <w:spacing w:after="0" w:line="240" w:lineRule="auto"/>
        <w:ind w:left="0" w:firstLine="709"/>
        <w:contextualSpacing/>
        <w:jc w:val="both"/>
      </w:pPr>
      <w:proofErr w:type="gramStart"/>
      <w:r>
        <w:t>выполнения в отношении здания, сооружения и объекта незавершенного строительства в соответствии с требованиями, устан</w:t>
      </w:r>
      <w:r w:rsidR="00CD48EF">
        <w:t xml:space="preserve">овленными Федеральным законом </w:t>
      </w:r>
      <w:r>
        <w:t xml:space="preserve">«О государственном кадастре недвижимости», работ, в результате которых обеспечивается подготовка </w:t>
      </w:r>
      <w:r>
        <w:lastRenderedPageBreak/>
        <w:t>документов, содержащих необходимые для осуществления государственного кадастрового учета сведения о таком здании, сооружении и объекте незавершенного строительства, при постановке здания, сооружения и объекта незавершенного строительства на государственный кадастровый учет (в случае, если в соответствии</w:t>
      </w:r>
      <w:proofErr w:type="gramEnd"/>
      <w:r>
        <w:t xml:space="preserve"> с Градостроительным кодексом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w:t>
      </w:r>
    </w:p>
    <w:p w:rsidR="00B253E2" w:rsidRDefault="00B253E2" w:rsidP="00B253E2">
      <w:pPr>
        <w:widowControl w:val="0"/>
        <w:spacing w:after="0" w:line="240" w:lineRule="auto"/>
        <w:ind w:firstLine="709"/>
        <w:contextualSpacing/>
        <w:jc w:val="both"/>
      </w:pPr>
      <w:r>
        <w:t>в) в отношении помещений в случаях:</w:t>
      </w:r>
    </w:p>
    <w:p w:rsidR="00B253E2" w:rsidRDefault="00B253E2" w:rsidP="00B253E2">
      <w:pPr>
        <w:widowControl w:val="0"/>
        <w:numPr>
          <w:ilvl w:val="0"/>
          <w:numId w:val="2"/>
        </w:numPr>
        <w:tabs>
          <w:tab w:val="left" w:pos="567"/>
          <w:tab w:val="left" w:pos="1134"/>
        </w:tabs>
        <w:spacing w:after="0" w:line="240" w:lineRule="auto"/>
        <w:ind w:left="0" w:firstLine="709"/>
        <w:contextualSpacing/>
        <w:jc w:val="both"/>
      </w:pPr>
      <w: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B253E2" w:rsidRDefault="00B253E2" w:rsidP="00B253E2">
      <w:pPr>
        <w:widowControl w:val="0"/>
        <w:numPr>
          <w:ilvl w:val="0"/>
          <w:numId w:val="2"/>
        </w:numPr>
        <w:tabs>
          <w:tab w:val="left" w:pos="567"/>
          <w:tab w:val="left" w:pos="1134"/>
        </w:tabs>
        <w:spacing w:after="0" w:line="240" w:lineRule="auto"/>
        <w:ind w:left="0" w:firstLine="709"/>
        <w:contextualSpacing/>
        <w:jc w:val="both"/>
      </w:pPr>
      <w:r>
        <w:t>подготовки и оформления в отношении помещения, в том числе образуемого в результате преобразования другого помещения (помещений) в соответствии с положениями, предусмотренными Федеральным законом   «О государственном кадастре недвижимости», документов, содержащих необходимые для осуществления государственного кадастрового учета сведения о таком помещении.</w:t>
      </w:r>
    </w:p>
    <w:p w:rsidR="00B253E2" w:rsidRDefault="00B253E2" w:rsidP="00B253E2">
      <w:pPr>
        <w:widowControl w:val="0"/>
        <w:numPr>
          <w:ilvl w:val="0"/>
          <w:numId w:val="2"/>
        </w:numPr>
        <w:tabs>
          <w:tab w:val="left" w:pos="567"/>
          <w:tab w:val="left" w:pos="1134"/>
        </w:tabs>
        <w:spacing w:after="0" w:line="240" w:lineRule="auto"/>
        <w:ind w:left="0" w:firstLine="709"/>
        <w:contextualSpacing/>
        <w:jc w:val="both"/>
      </w:pPr>
      <w:r>
        <w:t>при присвоении адресов зданиям, сооружениям и объектам незавершенного строительства такие адреса должны соответствовать адресам земельных участков, в границах которых расположены соответствующие здания, сооружения и объекты незавершенного строительства.</w:t>
      </w:r>
    </w:p>
    <w:p w:rsidR="00B253E2" w:rsidRDefault="00B253E2" w:rsidP="00B253E2">
      <w:pPr>
        <w:widowControl w:val="0"/>
        <w:tabs>
          <w:tab w:val="left" w:pos="567"/>
        </w:tabs>
        <w:spacing w:after="0" w:line="240" w:lineRule="auto"/>
        <w:ind w:firstLine="709"/>
        <w:contextualSpacing/>
        <w:jc w:val="both"/>
      </w:pPr>
      <w:r>
        <w:t>В случае  если зданию или сооружению не присвоен адрес, присвоение адреса помещению, расположенному в таком здании или сооружении, осуществляется при условии одновременного присвоения адреса такому зданию или сооружению.</w:t>
      </w:r>
    </w:p>
    <w:p w:rsidR="00B253E2" w:rsidRDefault="00B253E2" w:rsidP="00B253E2">
      <w:pPr>
        <w:widowControl w:val="0"/>
        <w:tabs>
          <w:tab w:val="left" w:pos="567"/>
        </w:tabs>
        <w:spacing w:after="0" w:line="240" w:lineRule="auto"/>
        <w:ind w:firstLine="709"/>
        <w:contextualSpacing/>
        <w:jc w:val="both"/>
      </w:pPr>
      <w:r>
        <w:t>В случае присвоения адреса многоквартирному дому осуществляется одновременное присвоение адресов всем расположенным в нем помещениям.</w:t>
      </w:r>
    </w:p>
    <w:p w:rsidR="00B253E2" w:rsidRDefault="00B253E2" w:rsidP="00B253E2">
      <w:pPr>
        <w:widowControl w:val="0"/>
        <w:tabs>
          <w:tab w:val="left" w:pos="567"/>
        </w:tabs>
        <w:spacing w:after="0" w:line="240" w:lineRule="auto"/>
        <w:ind w:firstLine="709"/>
        <w:contextualSpacing/>
        <w:jc w:val="both"/>
      </w:pPr>
      <w:proofErr w:type="gramStart"/>
      <w:r>
        <w:t>В случае присвоения наименований элементам планировочной структуры и элементам улично-дорожной сети изменения или аннулирования их наименований, изменения адресов объектов адресации, решения по которым принимаются уполномоченными органами,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улично-дорожной сети, об изменении или аннулировании их наименований в соответствии с порядком ведения государственного адресного</w:t>
      </w:r>
      <w:proofErr w:type="gramEnd"/>
      <w:r>
        <w:t xml:space="preserve"> реестра.</w:t>
      </w:r>
    </w:p>
    <w:p w:rsidR="00B253E2" w:rsidRDefault="00B253E2" w:rsidP="00B253E2">
      <w:pPr>
        <w:widowControl w:val="0"/>
        <w:tabs>
          <w:tab w:val="left" w:pos="567"/>
        </w:tabs>
        <w:spacing w:after="0" w:line="240" w:lineRule="auto"/>
        <w:ind w:firstLine="709"/>
        <w:contextualSpacing/>
        <w:jc w:val="both"/>
      </w:pPr>
      <w:r>
        <w:t>1.1.2. Аннулирование адреса объекта адресации осуществляется в случаях:</w:t>
      </w:r>
    </w:p>
    <w:p w:rsidR="00B253E2" w:rsidRDefault="00B253E2" w:rsidP="00B253E2">
      <w:pPr>
        <w:widowControl w:val="0"/>
        <w:numPr>
          <w:ilvl w:val="0"/>
          <w:numId w:val="2"/>
        </w:numPr>
        <w:tabs>
          <w:tab w:val="left" w:pos="567"/>
          <w:tab w:val="left" w:pos="1134"/>
        </w:tabs>
        <w:spacing w:after="0" w:line="240" w:lineRule="auto"/>
        <w:ind w:left="0" w:firstLine="709"/>
        <w:contextualSpacing/>
        <w:jc w:val="both"/>
      </w:pPr>
      <w:r>
        <w:t>прекращения существования объекта недвижимости;</w:t>
      </w:r>
    </w:p>
    <w:p w:rsidR="00B253E2" w:rsidRDefault="00B253E2" w:rsidP="00B253E2">
      <w:pPr>
        <w:widowControl w:val="0"/>
        <w:numPr>
          <w:ilvl w:val="0"/>
          <w:numId w:val="2"/>
        </w:numPr>
        <w:tabs>
          <w:tab w:val="left" w:pos="567"/>
          <w:tab w:val="left" w:pos="1134"/>
        </w:tabs>
        <w:spacing w:after="0" w:line="240" w:lineRule="auto"/>
        <w:ind w:left="0" w:firstLine="709"/>
        <w:contextualSpacing/>
        <w:jc w:val="both"/>
      </w:pPr>
      <w:r>
        <w:t>отказа в осуществлении кадастрового учета объекта недвижимости по основаниям в статье 27 Федерального закона от 13.07.2015 года № 218-ФЗ  «О государственной регистрации недвижимости»;</w:t>
      </w:r>
    </w:p>
    <w:p w:rsidR="00B253E2" w:rsidRDefault="00B253E2" w:rsidP="00B253E2">
      <w:pPr>
        <w:widowControl w:val="0"/>
        <w:numPr>
          <w:ilvl w:val="0"/>
          <w:numId w:val="2"/>
        </w:numPr>
        <w:tabs>
          <w:tab w:val="left" w:pos="567"/>
          <w:tab w:val="left" w:pos="1134"/>
        </w:tabs>
        <w:spacing w:after="0" w:line="240" w:lineRule="auto"/>
        <w:ind w:left="0" w:firstLine="709"/>
        <w:contextualSpacing/>
        <w:jc w:val="both"/>
      </w:pPr>
      <w:r>
        <w:lastRenderedPageBreak/>
        <w:t>присвоения объекту адресации нового адреса.</w:t>
      </w:r>
    </w:p>
    <w:p w:rsidR="00B253E2" w:rsidRDefault="00B253E2" w:rsidP="00B253E2">
      <w:pPr>
        <w:pStyle w:val="ConsPlusNormal0"/>
        <w:ind w:firstLine="709"/>
        <w:jc w:val="both"/>
      </w:pPr>
      <w:r>
        <w:t xml:space="preserve">1.1.3.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 за исключением случаев аннулирования и исключения сведений об объекте адресации, указанных в </w:t>
      </w:r>
      <w:hyperlink r:id="rId8" w:history="1">
        <w:r>
          <w:rPr>
            <w:rStyle w:val="a3"/>
            <w:color w:val="auto"/>
            <w:u w:val="none"/>
          </w:rPr>
          <w:t>частях 4</w:t>
        </w:r>
      </w:hyperlink>
      <w:r>
        <w:t xml:space="preserve"> и </w:t>
      </w:r>
      <w:hyperlink r:id="rId9" w:history="1">
        <w:r>
          <w:rPr>
            <w:rStyle w:val="a3"/>
            <w:color w:val="auto"/>
            <w:u w:val="none"/>
          </w:rPr>
          <w:t>5 статьи 24</w:t>
        </w:r>
      </w:hyperlink>
      <w:r>
        <w:t xml:space="preserve"> Федерального закона "О государственном кадастре недвижимости", из государственного кадастра недвижимости.</w:t>
      </w:r>
    </w:p>
    <w:p w:rsidR="00B253E2" w:rsidRDefault="00B253E2" w:rsidP="00B253E2">
      <w:pPr>
        <w:pStyle w:val="ConsPlusNormal0"/>
        <w:ind w:firstLine="709"/>
        <w:jc w:val="both"/>
      </w:pPr>
      <w:r>
        <w:t>1.1.4. аннулирование адреса существующего объекта адресации без одновременного присвоения этому объекту адресации нового адреса не допускается.</w:t>
      </w:r>
    </w:p>
    <w:p w:rsidR="00B253E2" w:rsidRDefault="00B253E2" w:rsidP="00B253E2">
      <w:pPr>
        <w:pStyle w:val="ConsPlusNormal0"/>
        <w:ind w:firstLine="709"/>
        <w:jc w:val="both"/>
      </w:pPr>
      <w:r>
        <w:t>1.1.5.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B253E2" w:rsidRDefault="00B253E2" w:rsidP="00B253E2">
      <w:pPr>
        <w:pStyle w:val="ConsPlusNormal0"/>
        <w:ind w:firstLine="709"/>
        <w:jc w:val="both"/>
      </w:pPr>
      <w:bookmarkStart w:id="1" w:name="P85"/>
      <w:bookmarkEnd w:id="1"/>
      <w:r>
        <w:t>1.1.6.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w:t>
      </w:r>
    </w:p>
    <w:p w:rsidR="00B253E2" w:rsidRDefault="00B253E2" w:rsidP="00B253E2">
      <w:pPr>
        <w:pStyle w:val="a6"/>
        <w:autoSpaceDE w:val="0"/>
        <w:autoSpaceDN w:val="0"/>
        <w:adjustRightInd w:val="0"/>
        <w:ind w:firstLine="709"/>
        <w:jc w:val="both"/>
      </w:pPr>
    </w:p>
    <w:p w:rsidR="00B253E2" w:rsidRDefault="00B253E2" w:rsidP="00B253E2">
      <w:pPr>
        <w:pStyle w:val="a6"/>
        <w:autoSpaceDE w:val="0"/>
        <w:autoSpaceDN w:val="0"/>
        <w:adjustRightInd w:val="0"/>
        <w:jc w:val="center"/>
        <w:outlineLvl w:val="0"/>
        <w:rPr>
          <w:b/>
          <w:bCs/>
        </w:rPr>
      </w:pPr>
      <w:r>
        <w:rPr>
          <w:b/>
          <w:bCs/>
        </w:rPr>
        <w:t>Круг заявителей</w:t>
      </w:r>
    </w:p>
    <w:p w:rsidR="00B253E2" w:rsidRDefault="00B253E2" w:rsidP="00B253E2">
      <w:pPr>
        <w:pStyle w:val="a6"/>
        <w:autoSpaceDE w:val="0"/>
        <w:autoSpaceDN w:val="0"/>
        <w:adjustRightInd w:val="0"/>
        <w:ind w:firstLine="709"/>
        <w:jc w:val="both"/>
      </w:pPr>
      <w:r>
        <w:t>1.2. Заявителями являются:</w:t>
      </w:r>
    </w:p>
    <w:p w:rsidR="00B253E2" w:rsidRDefault="00B253E2" w:rsidP="00B253E2">
      <w:pPr>
        <w:pStyle w:val="a6"/>
        <w:autoSpaceDE w:val="0"/>
        <w:autoSpaceDN w:val="0"/>
        <w:adjustRightInd w:val="0"/>
        <w:ind w:firstLine="709"/>
        <w:jc w:val="both"/>
        <w:rPr>
          <w:sz w:val="20"/>
          <w:szCs w:val="20"/>
        </w:rPr>
      </w:pPr>
      <w:r>
        <w:t>1.2.1.физические и юридические лица, которые являются собственниками объе</w:t>
      </w:r>
      <w:r w:rsidR="00CD48EF">
        <w:t>ктов адресации, расположенных</w:t>
      </w:r>
      <w:r>
        <w:t xml:space="preserve"> на территории с</w:t>
      </w:r>
      <w:r w:rsidR="00CD48EF">
        <w:t xml:space="preserve">ельского поселения </w:t>
      </w:r>
      <w:proofErr w:type="spellStart"/>
      <w:r w:rsidR="00CD48EF">
        <w:t>Мурсалимкинский</w:t>
      </w:r>
      <w:proofErr w:type="spellEnd"/>
      <w:r>
        <w:t xml:space="preserve"> сельсовет муниципального района </w:t>
      </w:r>
      <w:proofErr w:type="spellStart"/>
      <w:r>
        <w:t>Салаватский</w:t>
      </w:r>
      <w:proofErr w:type="spellEnd"/>
      <w:r>
        <w:t xml:space="preserve"> район Республики Башкортостан</w:t>
      </w:r>
      <w:r>
        <w:rPr>
          <w:rFonts w:eastAsia="Times New Roman"/>
          <w:b/>
          <w:bCs/>
        </w:rPr>
        <w:t>»</w:t>
      </w:r>
    </w:p>
    <w:p w:rsidR="00B253E2" w:rsidRDefault="00B253E2" w:rsidP="00B253E2">
      <w:pPr>
        <w:pStyle w:val="a6"/>
        <w:widowControl w:val="0"/>
        <w:numPr>
          <w:ilvl w:val="2"/>
          <w:numId w:val="4"/>
        </w:numPr>
        <w:tabs>
          <w:tab w:val="left" w:pos="567"/>
          <w:tab w:val="left" w:pos="1134"/>
        </w:tabs>
        <w:ind w:left="0" w:firstLine="709"/>
        <w:jc w:val="both"/>
      </w:pPr>
      <w:r>
        <w:t>физические и юридические лица, обладающие одним из следующих прав на объект адресации:</w:t>
      </w:r>
    </w:p>
    <w:p w:rsidR="00B253E2" w:rsidRDefault="00B253E2" w:rsidP="00B253E2">
      <w:pPr>
        <w:widowControl w:val="0"/>
        <w:numPr>
          <w:ilvl w:val="0"/>
          <w:numId w:val="2"/>
        </w:numPr>
        <w:tabs>
          <w:tab w:val="left" w:pos="567"/>
          <w:tab w:val="left" w:pos="1134"/>
        </w:tabs>
        <w:spacing w:after="0" w:line="240" w:lineRule="auto"/>
        <w:ind w:left="0" w:firstLine="709"/>
        <w:contextualSpacing/>
        <w:jc w:val="both"/>
      </w:pPr>
      <w:r>
        <w:t>правом хозяйственного ведения.</w:t>
      </w:r>
    </w:p>
    <w:p w:rsidR="00B253E2" w:rsidRDefault="00B253E2" w:rsidP="00B253E2">
      <w:pPr>
        <w:widowControl w:val="0"/>
        <w:numPr>
          <w:ilvl w:val="0"/>
          <w:numId w:val="2"/>
        </w:numPr>
        <w:tabs>
          <w:tab w:val="left" w:pos="567"/>
          <w:tab w:val="left" w:pos="1134"/>
        </w:tabs>
        <w:spacing w:after="0" w:line="240" w:lineRule="auto"/>
        <w:ind w:left="0" w:firstLine="709"/>
        <w:contextualSpacing/>
        <w:jc w:val="both"/>
      </w:pPr>
      <w:r>
        <w:t>правом оперативного управления.</w:t>
      </w:r>
    </w:p>
    <w:p w:rsidR="00B253E2" w:rsidRDefault="00B253E2" w:rsidP="00B253E2">
      <w:pPr>
        <w:widowControl w:val="0"/>
        <w:numPr>
          <w:ilvl w:val="0"/>
          <w:numId w:val="2"/>
        </w:numPr>
        <w:tabs>
          <w:tab w:val="left" w:pos="567"/>
          <w:tab w:val="left" w:pos="1134"/>
        </w:tabs>
        <w:spacing w:after="0" w:line="240" w:lineRule="auto"/>
        <w:ind w:left="0" w:firstLine="709"/>
        <w:contextualSpacing/>
        <w:jc w:val="both"/>
      </w:pPr>
      <w:r>
        <w:t>правом пожизненно наследуемого владения.</w:t>
      </w:r>
    </w:p>
    <w:p w:rsidR="00B253E2" w:rsidRDefault="00B253E2" w:rsidP="00B253E2">
      <w:pPr>
        <w:widowControl w:val="0"/>
        <w:numPr>
          <w:ilvl w:val="0"/>
          <w:numId w:val="2"/>
        </w:numPr>
        <w:tabs>
          <w:tab w:val="left" w:pos="567"/>
          <w:tab w:val="left" w:pos="1134"/>
        </w:tabs>
        <w:spacing w:after="0" w:line="240" w:lineRule="auto"/>
        <w:ind w:left="0" w:firstLine="709"/>
        <w:contextualSpacing/>
        <w:jc w:val="both"/>
      </w:pPr>
      <w:r>
        <w:t>правом постоянного (бессрочного) пользования.</w:t>
      </w:r>
    </w:p>
    <w:p w:rsidR="00B253E2" w:rsidRDefault="00B253E2" w:rsidP="00B253E2">
      <w:pPr>
        <w:autoSpaceDE w:val="0"/>
        <w:autoSpaceDN w:val="0"/>
        <w:adjustRightInd w:val="0"/>
        <w:spacing w:after="0" w:line="240" w:lineRule="auto"/>
        <w:ind w:firstLine="709"/>
        <w:jc w:val="both"/>
      </w:pPr>
      <w:proofErr w:type="gramStart"/>
      <w:r>
        <w:t xml:space="preserve">1.3.С заявлением вправе обратиться </w:t>
      </w:r>
      <w:hyperlink r:id="rId10" w:history="1">
        <w:r>
          <w:rPr>
            <w:rStyle w:val="a3"/>
            <w:color w:val="auto"/>
            <w:u w:val="none"/>
          </w:rPr>
          <w:t>представители</w:t>
        </w:r>
      </w:hyperlink>
      <w:r>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B253E2" w:rsidRDefault="00B253E2" w:rsidP="00B253E2">
      <w:pPr>
        <w:pStyle w:val="ConsPlusNormal0"/>
        <w:ind w:firstLine="709"/>
        <w:jc w:val="both"/>
      </w:pPr>
      <w:r>
        <w:t xml:space="preserve">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11" w:history="1">
        <w:r>
          <w:rPr>
            <w:rStyle w:val="a3"/>
            <w:color w:val="auto"/>
            <w:u w:val="none"/>
          </w:rPr>
          <w:t>законодательством</w:t>
        </w:r>
      </w:hyperlink>
      <w:r>
        <w:t xml:space="preserve"> Российской Федерации порядке решением общего собрания указанных собственников.</w:t>
      </w:r>
    </w:p>
    <w:p w:rsidR="00B253E2" w:rsidRDefault="00B253E2" w:rsidP="00B253E2">
      <w:pPr>
        <w:pStyle w:val="ConsPlusNormal0"/>
        <w:ind w:firstLine="709"/>
        <w:jc w:val="both"/>
      </w:pPr>
      <w:proofErr w:type="gramStart"/>
      <w:r>
        <w:lastRenderedPageBreak/>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w:t>
      </w:r>
      <w:hyperlink r:id="rId12" w:history="1">
        <w:r>
          <w:rPr>
            <w:rStyle w:val="a3"/>
            <w:color w:val="auto"/>
            <w:u w:val="none"/>
          </w:rPr>
          <w:t>законодательством</w:t>
        </w:r>
      </w:hyperlink>
      <w:r>
        <w:t xml:space="preserve"> Российской Федерации порядке решением общего собрания членов такого некоммерческого объединения.</w:t>
      </w:r>
      <w:proofErr w:type="gramEnd"/>
    </w:p>
    <w:p w:rsidR="00B253E2" w:rsidRDefault="00B253E2" w:rsidP="00B253E2">
      <w:pPr>
        <w:autoSpaceDE w:val="0"/>
        <w:autoSpaceDN w:val="0"/>
        <w:adjustRightInd w:val="0"/>
        <w:spacing w:after="0" w:line="240" w:lineRule="auto"/>
        <w:ind w:firstLine="709"/>
        <w:jc w:val="both"/>
      </w:pPr>
    </w:p>
    <w:p w:rsidR="00B253E2" w:rsidRDefault="00B253E2" w:rsidP="00B253E2">
      <w:pPr>
        <w:autoSpaceDE w:val="0"/>
        <w:autoSpaceDN w:val="0"/>
        <w:adjustRightInd w:val="0"/>
        <w:spacing w:after="0" w:line="240" w:lineRule="auto"/>
        <w:ind w:firstLine="709"/>
        <w:jc w:val="center"/>
        <w:outlineLvl w:val="0"/>
        <w:rPr>
          <w:b/>
          <w:bCs/>
        </w:rPr>
      </w:pPr>
      <w:r>
        <w:rPr>
          <w:b/>
          <w:bCs/>
        </w:rPr>
        <w:t>Требования к порядку информирования о предоставлении муниципальной услуги</w:t>
      </w:r>
    </w:p>
    <w:p w:rsidR="00B253E2" w:rsidRDefault="00B253E2" w:rsidP="00B253E2">
      <w:pPr>
        <w:autoSpaceDE w:val="0"/>
        <w:autoSpaceDN w:val="0"/>
        <w:adjustRightInd w:val="0"/>
        <w:spacing w:after="0" w:line="240" w:lineRule="auto"/>
        <w:ind w:firstLine="709"/>
        <w:jc w:val="both"/>
        <w:rPr>
          <w:bCs/>
        </w:rPr>
      </w:pPr>
      <w:r>
        <w:t>1.4. С</w:t>
      </w:r>
      <w:r>
        <w:rPr>
          <w:bCs/>
        </w:rPr>
        <w:t>правочная информация:</w:t>
      </w:r>
    </w:p>
    <w:p w:rsidR="00B253E2" w:rsidRDefault="00B253E2" w:rsidP="00B253E2">
      <w:pPr>
        <w:autoSpaceDE w:val="0"/>
        <w:autoSpaceDN w:val="0"/>
        <w:adjustRightInd w:val="0"/>
        <w:spacing w:after="0" w:line="240" w:lineRule="auto"/>
        <w:ind w:firstLine="709"/>
        <w:jc w:val="both"/>
      </w:pPr>
      <w:r>
        <w:t xml:space="preserve">о месте нахождения </w:t>
      </w:r>
      <w:r w:rsidR="00CD48EF">
        <w:t xml:space="preserve">и графике работы Администрации </w:t>
      </w:r>
      <w:r>
        <w:t>на территории с</w:t>
      </w:r>
      <w:r w:rsidR="00CD48EF">
        <w:t xml:space="preserve">ельского поселения </w:t>
      </w:r>
      <w:proofErr w:type="spellStart"/>
      <w:r w:rsidR="00CD48EF">
        <w:t>Мурсалимкинский</w:t>
      </w:r>
      <w:proofErr w:type="spellEnd"/>
      <w:r>
        <w:t xml:space="preserve"> сельсовет муниципального района </w:t>
      </w:r>
      <w:proofErr w:type="spellStart"/>
      <w:r>
        <w:t>Салаватский</w:t>
      </w:r>
      <w:proofErr w:type="spellEnd"/>
      <w:r>
        <w:t xml:space="preserve"> район Республики Башкортостан</w:t>
      </w:r>
      <w:r>
        <w:rPr>
          <w:rFonts w:eastAsia="Times New Roman"/>
          <w:b/>
          <w:bCs/>
        </w:rPr>
        <w:t>»</w:t>
      </w:r>
      <w:r>
        <w:t xml:space="preserve"> предоставляющего муниципальную услугу, (далее – Администрация,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r>
        <w:rPr>
          <w:i/>
        </w:rPr>
        <w:t>,</w:t>
      </w:r>
      <w:r>
        <w:t xml:space="preserve"> а также многофункциональных центров;  </w:t>
      </w:r>
    </w:p>
    <w:p w:rsidR="00B253E2" w:rsidRDefault="00B253E2" w:rsidP="00B253E2">
      <w:pPr>
        <w:autoSpaceDE w:val="0"/>
        <w:autoSpaceDN w:val="0"/>
        <w:adjustRightInd w:val="0"/>
        <w:spacing w:after="0" w:line="240" w:lineRule="auto"/>
        <w:ind w:firstLine="709"/>
        <w:jc w:val="both"/>
      </w:pPr>
      <w:r>
        <w:t>справочные телефоны структурных подразделений Администрации</w:t>
      </w:r>
      <w:proofErr w:type="gramStart"/>
      <w:r>
        <w:t xml:space="preserve"> ,</w:t>
      </w:r>
      <w:proofErr w:type="gramEnd"/>
      <w:r>
        <w:t xml:space="preserve"> предоставляющих муниципальную услугу, организаций, участвующих в предоставлении муниципальной услуги; </w:t>
      </w:r>
    </w:p>
    <w:p w:rsidR="00B253E2" w:rsidRDefault="00B253E2" w:rsidP="00B253E2">
      <w:pPr>
        <w:autoSpaceDE w:val="0"/>
        <w:autoSpaceDN w:val="0"/>
        <w:adjustRightInd w:val="0"/>
        <w:spacing w:after="0" w:line="240" w:lineRule="auto"/>
        <w:ind w:firstLine="709"/>
        <w:jc w:val="both"/>
      </w:pPr>
      <w:r>
        <w:t>адреса электронной почты и (или) формы обратной связи Администрации  предоставляющего муниципальную услугу;</w:t>
      </w:r>
    </w:p>
    <w:p w:rsidR="00B253E2" w:rsidRDefault="00B253E2" w:rsidP="00B253E2">
      <w:pPr>
        <w:autoSpaceDE w:val="0"/>
        <w:autoSpaceDN w:val="0"/>
        <w:adjustRightInd w:val="0"/>
        <w:spacing w:after="0" w:line="240" w:lineRule="auto"/>
        <w:jc w:val="both"/>
      </w:pPr>
      <w:proofErr w:type="gramStart"/>
      <w:r>
        <w:rPr>
          <w:bCs/>
        </w:rPr>
        <w:t>размещена</w:t>
      </w:r>
      <w:proofErr w:type="gramEnd"/>
      <w:r>
        <w:rPr>
          <w:bCs/>
        </w:rPr>
        <w:t xml:space="preserve"> на официальном сайте Администр</w:t>
      </w:r>
      <w:r w:rsidR="00CD48EF">
        <w:rPr>
          <w:bCs/>
        </w:rPr>
        <w:t xml:space="preserve">ации </w:t>
      </w:r>
      <w:r>
        <w:t>с</w:t>
      </w:r>
      <w:r w:rsidR="00CD48EF">
        <w:t xml:space="preserve">ельского поселения </w:t>
      </w:r>
      <w:proofErr w:type="spellStart"/>
      <w:r w:rsidR="00CD48EF">
        <w:t>Мурсалимкинский</w:t>
      </w:r>
      <w:proofErr w:type="spellEnd"/>
      <w:r>
        <w:t xml:space="preserve"> сельсовет муниципального района </w:t>
      </w:r>
      <w:proofErr w:type="spellStart"/>
      <w:r>
        <w:t>Салаватский</w:t>
      </w:r>
      <w:proofErr w:type="spellEnd"/>
      <w:r>
        <w:t xml:space="preserve"> район Республики Башкортостан</w:t>
      </w:r>
      <w:r>
        <w:rPr>
          <w:rFonts w:eastAsia="Times New Roman"/>
          <w:b/>
          <w:bCs/>
        </w:rPr>
        <w:t>»</w:t>
      </w:r>
    </w:p>
    <w:p w:rsidR="00B253E2" w:rsidRDefault="00B253E2" w:rsidP="00B253E2">
      <w:pPr>
        <w:tabs>
          <w:tab w:val="left" w:pos="7425"/>
        </w:tabs>
        <w:spacing w:after="0" w:line="240" w:lineRule="auto"/>
        <w:ind w:firstLine="709"/>
        <w:jc w:val="both"/>
      </w:pPr>
      <w:r>
        <w:t>1.5. Информирование о порядке предоставления муниципальной услуги осуществляется:</w:t>
      </w:r>
    </w:p>
    <w:p w:rsidR="00B253E2" w:rsidRDefault="00B253E2" w:rsidP="00B253E2">
      <w:pPr>
        <w:widowControl w:val="0"/>
        <w:numPr>
          <w:ilvl w:val="2"/>
          <w:numId w:val="6"/>
        </w:numPr>
        <w:tabs>
          <w:tab w:val="left" w:pos="851"/>
          <w:tab w:val="left" w:pos="1134"/>
        </w:tabs>
        <w:spacing w:after="0" w:line="240" w:lineRule="auto"/>
        <w:ind w:left="0" w:firstLine="709"/>
        <w:contextualSpacing/>
        <w:jc w:val="both"/>
        <w:rPr>
          <w:color w:val="000000"/>
        </w:rPr>
      </w:pPr>
      <w:r>
        <w:rPr>
          <w:color w:val="000000"/>
        </w:rPr>
        <w:t xml:space="preserve">непосредственно при личном приеме заявителя в </w:t>
      </w:r>
      <w:r>
        <w:t xml:space="preserve">Администрации   </w:t>
      </w:r>
      <w:r>
        <w:rPr>
          <w:color w:val="000000"/>
        </w:rPr>
        <w:t xml:space="preserve"> </w:t>
      </w:r>
      <w:r>
        <w:t xml:space="preserve">  с</w:t>
      </w:r>
      <w:r w:rsidR="00CD48EF">
        <w:t xml:space="preserve">ельского поселения </w:t>
      </w:r>
      <w:proofErr w:type="spellStart"/>
      <w:r w:rsidR="00CD48EF">
        <w:t>Мурсалимкинский</w:t>
      </w:r>
      <w:proofErr w:type="spellEnd"/>
      <w:r>
        <w:t xml:space="preserve"> сельсовет муниципального района </w:t>
      </w:r>
      <w:proofErr w:type="spellStart"/>
      <w:r>
        <w:t>Салаватский</w:t>
      </w:r>
      <w:proofErr w:type="spellEnd"/>
      <w:r>
        <w:t xml:space="preserve"> район Республики Башкортостан</w:t>
      </w:r>
      <w:r>
        <w:rPr>
          <w:rFonts w:eastAsia="Times New Roman"/>
          <w:b/>
          <w:bCs/>
        </w:rPr>
        <w:t>»</w:t>
      </w:r>
    </w:p>
    <w:p w:rsidR="00B253E2" w:rsidRDefault="00CD48EF" w:rsidP="00B253E2">
      <w:pPr>
        <w:widowControl w:val="0"/>
        <w:numPr>
          <w:ilvl w:val="2"/>
          <w:numId w:val="6"/>
        </w:numPr>
        <w:tabs>
          <w:tab w:val="left" w:pos="851"/>
          <w:tab w:val="left" w:pos="1134"/>
        </w:tabs>
        <w:spacing w:after="0" w:line="240" w:lineRule="auto"/>
        <w:ind w:left="0" w:firstLine="709"/>
        <w:contextualSpacing/>
        <w:jc w:val="both"/>
        <w:rPr>
          <w:color w:val="000000"/>
        </w:rPr>
      </w:pPr>
      <w:r>
        <w:rPr>
          <w:color w:val="000000"/>
        </w:rPr>
        <w:t>по телефону в Администрации</w:t>
      </w:r>
      <w:r w:rsidR="00B253E2">
        <w:t xml:space="preserve"> с</w:t>
      </w:r>
      <w:r>
        <w:t xml:space="preserve">ельского поселения </w:t>
      </w:r>
      <w:proofErr w:type="spellStart"/>
      <w:r>
        <w:t>Мурсалимкинский</w:t>
      </w:r>
      <w:proofErr w:type="spellEnd"/>
      <w:r w:rsidR="00B253E2">
        <w:t xml:space="preserve"> сельсовет муниципального района </w:t>
      </w:r>
      <w:proofErr w:type="spellStart"/>
      <w:r w:rsidR="00B253E2">
        <w:t>Салаватский</w:t>
      </w:r>
      <w:proofErr w:type="spellEnd"/>
      <w:r w:rsidR="00B253E2">
        <w:t xml:space="preserve"> район Республики Башкортостан</w:t>
      </w:r>
      <w:r w:rsidR="00B253E2">
        <w:rPr>
          <w:rFonts w:eastAsia="Times New Roman"/>
          <w:b/>
          <w:bCs/>
        </w:rPr>
        <w:t>»</w:t>
      </w:r>
    </w:p>
    <w:p w:rsidR="00B253E2" w:rsidRDefault="00B253E2" w:rsidP="00B253E2">
      <w:pPr>
        <w:widowControl w:val="0"/>
        <w:numPr>
          <w:ilvl w:val="2"/>
          <w:numId w:val="6"/>
        </w:numPr>
        <w:tabs>
          <w:tab w:val="left" w:pos="851"/>
          <w:tab w:val="left" w:pos="1134"/>
        </w:tabs>
        <w:spacing w:after="0" w:line="240" w:lineRule="auto"/>
        <w:ind w:left="0" w:firstLine="709"/>
        <w:contextualSpacing/>
        <w:jc w:val="both"/>
        <w:rPr>
          <w:color w:val="000000"/>
        </w:rPr>
      </w:pPr>
      <w:r>
        <w:rPr>
          <w:color w:val="000000"/>
        </w:rPr>
        <w:t>письменно, в том числе посредством электронной почты, факсимильной связи;</w:t>
      </w:r>
    </w:p>
    <w:p w:rsidR="00B253E2" w:rsidRDefault="00B253E2" w:rsidP="00B253E2">
      <w:pPr>
        <w:widowControl w:val="0"/>
        <w:numPr>
          <w:ilvl w:val="2"/>
          <w:numId w:val="6"/>
        </w:numPr>
        <w:tabs>
          <w:tab w:val="left" w:pos="851"/>
          <w:tab w:val="left" w:pos="1134"/>
        </w:tabs>
        <w:spacing w:after="0" w:line="240" w:lineRule="auto"/>
        <w:ind w:left="0" w:firstLine="709"/>
        <w:contextualSpacing/>
        <w:jc w:val="both"/>
        <w:rPr>
          <w:color w:val="000000"/>
        </w:rPr>
      </w:pPr>
      <w:r>
        <w:rPr>
          <w:color w:val="000000"/>
        </w:rPr>
        <w:t>посредством размещения в открытой и доступной форме информации:</w:t>
      </w:r>
    </w:p>
    <w:p w:rsidR="00B253E2" w:rsidRDefault="00B253E2" w:rsidP="00B253E2">
      <w:pPr>
        <w:widowControl w:val="0"/>
        <w:tabs>
          <w:tab w:val="left" w:pos="851"/>
          <w:tab w:val="left" w:pos="1134"/>
        </w:tabs>
        <w:spacing w:line="240" w:lineRule="auto"/>
        <w:ind w:firstLine="709"/>
        <w:jc w:val="both"/>
        <w:rPr>
          <w:color w:val="000000"/>
        </w:rPr>
      </w:pPr>
      <w:r>
        <w:rPr>
          <w:color w:val="000000"/>
        </w:rPr>
        <w:t>на оф</w:t>
      </w:r>
      <w:r w:rsidR="00CD48EF">
        <w:rPr>
          <w:color w:val="000000"/>
        </w:rPr>
        <w:t xml:space="preserve">ициальных сайтах Администрации </w:t>
      </w:r>
      <w:r>
        <w:t>с</w:t>
      </w:r>
      <w:r w:rsidR="00CD48EF">
        <w:t xml:space="preserve">ельского поселения </w:t>
      </w:r>
      <w:r>
        <w:t xml:space="preserve"> </w:t>
      </w:r>
      <w:proofErr w:type="spellStart"/>
      <w:r w:rsidR="00CD48EF">
        <w:t>Мурсалимкинский</w:t>
      </w:r>
      <w:proofErr w:type="spellEnd"/>
      <w:r w:rsidR="00CD48EF">
        <w:t xml:space="preserve"> </w:t>
      </w:r>
      <w:r>
        <w:t xml:space="preserve">сельсовет муниципального района </w:t>
      </w:r>
      <w:proofErr w:type="spellStart"/>
      <w:r>
        <w:t>Салаватский</w:t>
      </w:r>
      <w:proofErr w:type="spellEnd"/>
      <w:r>
        <w:t xml:space="preserve"> район Республики Башкортостан</w:t>
      </w:r>
      <w:r>
        <w:rPr>
          <w:rFonts w:eastAsia="Times New Roman"/>
          <w:b/>
          <w:bCs/>
        </w:rPr>
        <w:t>»</w:t>
      </w:r>
    </w:p>
    <w:p w:rsidR="00B253E2" w:rsidRDefault="00B253E2" w:rsidP="00B253E2">
      <w:pPr>
        <w:widowControl w:val="0"/>
        <w:tabs>
          <w:tab w:val="left" w:pos="851"/>
          <w:tab w:val="left" w:pos="1134"/>
        </w:tabs>
        <w:spacing w:after="0" w:line="240" w:lineRule="auto"/>
        <w:ind w:left="142"/>
        <w:contextualSpacing/>
        <w:jc w:val="both"/>
        <w:rPr>
          <w:color w:val="000000"/>
        </w:rPr>
      </w:pPr>
      <w:r>
        <w:rPr>
          <w:color w:val="000000"/>
        </w:rPr>
        <w:t xml:space="preserve">-  посредством размещения информации на информационных стендах Администрации </w:t>
      </w:r>
      <w:r>
        <w:t>с</w:t>
      </w:r>
      <w:r w:rsidR="00CD48EF">
        <w:t xml:space="preserve">ельского поселения </w:t>
      </w:r>
      <w:proofErr w:type="spellStart"/>
      <w:r w:rsidR="00CD48EF">
        <w:t>Мурсалимкинский</w:t>
      </w:r>
      <w:proofErr w:type="spellEnd"/>
      <w:r>
        <w:t xml:space="preserve"> сельсовет муниципального района </w:t>
      </w:r>
      <w:proofErr w:type="spellStart"/>
      <w:r>
        <w:t>Салаватский</w:t>
      </w:r>
      <w:proofErr w:type="spellEnd"/>
      <w:r>
        <w:t xml:space="preserve"> район Республики Башкортостан</w:t>
      </w:r>
      <w:r>
        <w:rPr>
          <w:rFonts w:eastAsia="Times New Roman"/>
          <w:b/>
          <w:bCs/>
        </w:rPr>
        <w:t>»</w:t>
      </w:r>
    </w:p>
    <w:p w:rsidR="00B253E2" w:rsidRDefault="00B253E2" w:rsidP="00B253E2">
      <w:pPr>
        <w:autoSpaceDE w:val="0"/>
        <w:autoSpaceDN w:val="0"/>
        <w:adjustRightInd w:val="0"/>
        <w:spacing w:after="0" w:line="240" w:lineRule="auto"/>
        <w:ind w:firstLine="709"/>
        <w:jc w:val="both"/>
      </w:pPr>
      <w:r>
        <w:t>1.6. Информирование осуществляется по вопросам, касающимся:</w:t>
      </w:r>
    </w:p>
    <w:p w:rsidR="00B253E2" w:rsidRDefault="00B253E2" w:rsidP="00B253E2">
      <w:pPr>
        <w:autoSpaceDE w:val="0"/>
        <w:autoSpaceDN w:val="0"/>
        <w:adjustRightInd w:val="0"/>
        <w:spacing w:after="0" w:line="240" w:lineRule="auto"/>
        <w:ind w:firstLine="709"/>
        <w:jc w:val="both"/>
      </w:pPr>
      <w:r>
        <w:t>способов подачи заявления о предоставлении муниципальной услуги;</w:t>
      </w:r>
    </w:p>
    <w:p w:rsidR="00B253E2" w:rsidRDefault="00CD48EF" w:rsidP="00B253E2">
      <w:pPr>
        <w:autoSpaceDE w:val="0"/>
        <w:autoSpaceDN w:val="0"/>
        <w:adjustRightInd w:val="0"/>
        <w:spacing w:after="0" w:line="240" w:lineRule="auto"/>
        <w:ind w:firstLine="709"/>
        <w:jc w:val="both"/>
      </w:pPr>
      <w:r>
        <w:lastRenderedPageBreak/>
        <w:t xml:space="preserve">адресов Администрации и </w:t>
      </w:r>
      <w:r w:rsidR="00B253E2">
        <w:t>обращение, в которые необходимо для предоставления муниципальной услуги;</w:t>
      </w:r>
    </w:p>
    <w:p w:rsidR="00B253E2" w:rsidRDefault="00B253E2" w:rsidP="00B253E2">
      <w:pPr>
        <w:autoSpaceDE w:val="0"/>
        <w:autoSpaceDN w:val="0"/>
        <w:adjustRightInd w:val="0"/>
        <w:spacing w:after="0" w:line="240" w:lineRule="auto"/>
        <w:ind w:firstLine="709"/>
        <w:jc w:val="both"/>
      </w:pPr>
      <w:r>
        <w:t xml:space="preserve">справочной информации о работе Администрации;  </w:t>
      </w:r>
    </w:p>
    <w:p w:rsidR="00B253E2" w:rsidRDefault="00B253E2" w:rsidP="00B253E2">
      <w:pPr>
        <w:autoSpaceDE w:val="0"/>
        <w:autoSpaceDN w:val="0"/>
        <w:adjustRightInd w:val="0"/>
        <w:spacing w:after="0" w:line="240" w:lineRule="auto"/>
        <w:ind w:firstLine="709"/>
        <w:jc w:val="both"/>
      </w:pPr>
      <w:r>
        <w:t>документов, необходимых для предоставления муниципальной услуги;</w:t>
      </w:r>
    </w:p>
    <w:p w:rsidR="00B253E2" w:rsidRDefault="00B253E2" w:rsidP="00B253E2">
      <w:pPr>
        <w:autoSpaceDE w:val="0"/>
        <w:autoSpaceDN w:val="0"/>
        <w:adjustRightInd w:val="0"/>
        <w:spacing w:after="0" w:line="240" w:lineRule="auto"/>
        <w:ind w:firstLine="709"/>
        <w:jc w:val="both"/>
      </w:pPr>
      <w:r>
        <w:t>порядка и сроков предоставления муниципальной услуги;</w:t>
      </w:r>
    </w:p>
    <w:p w:rsidR="00B253E2" w:rsidRDefault="00B253E2" w:rsidP="00B253E2">
      <w:pPr>
        <w:autoSpaceDE w:val="0"/>
        <w:autoSpaceDN w:val="0"/>
        <w:adjustRightInd w:val="0"/>
        <w:spacing w:after="0" w:line="240" w:lineRule="auto"/>
        <w:ind w:firstLine="709"/>
        <w:jc w:val="both"/>
      </w:pPr>
      <w:r>
        <w:t>порядка получени</w:t>
      </w:r>
      <w:r w:rsidR="00CD48EF">
        <w:t xml:space="preserve">я сведений о ходе рассмотрения </w:t>
      </w:r>
      <w:r>
        <w:t>заявления о предоставлении муниципальной услуги и о результатах предоставления муниципальной услуги;</w:t>
      </w:r>
    </w:p>
    <w:p w:rsidR="00B253E2" w:rsidRDefault="00B253E2" w:rsidP="00B253E2">
      <w:pPr>
        <w:autoSpaceDE w:val="0"/>
        <w:autoSpaceDN w:val="0"/>
        <w:adjustRightInd w:val="0"/>
        <w:spacing w:after="0" w:line="240" w:lineRule="auto"/>
        <w:ind w:firstLine="709"/>
        <w:jc w:val="both"/>
      </w:pPr>
      <w: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B253E2" w:rsidRDefault="00B253E2" w:rsidP="00B253E2">
      <w:pPr>
        <w:autoSpaceDE w:val="0"/>
        <w:autoSpaceDN w:val="0"/>
        <w:adjustRightInd w:val="0"/>
        <w:spacing w:after="0" w:line="240" w:lineRule="auto"/>
        <w:ind w:firstLine="709"/>
        <w:jc w:val="both"/>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253E2" w:rsidRDefault="00B253E2" w:rsidP="00B253E2">
      <w:pPr>
        <w:tabs>
          <w:tab w:val="left" w:pos="7425"/>
        </w:tabs>
        <w:spacing w:after="0" w:line="240" w:lineRule="auto"/>
        <w:ind w:firstLine="709"/>
        <w:jc w:val="both"/>
      </w:pPr>
      <w:r>
        <w:t xml:space="preserve">1.7. При устном обращении Заявителя (лично или по телефону) специалист Администрации, осуществляющий консультирование, подробно и в вежливой (корректной) форме информирует </w:t>
      </w:r>
      <w:proofErr w:type="gramStart"/>
      <w:r>
        <w:t>обратившихся</w:t>
      </w:r>
      <w:proofErr w:type="gramEnd"/>
      <w:r>
        <w:t xml:space="preserve"> по интересующим вопросам.</w:t>
      </w:r>
    </w:p>
    <w:p w:rsidR="00B253E2" w:rsidRDefault="00B253E2" w:rsidP="00B253E2">
      <w:pPr>
        <w:tabs>
          <w:tab w:val="left" w:pos="7425"/>
        </w:tabs>
        <w:spacing w:after="0" w:line="240" w:lineRule="auto"/>
        <w:ind w:firstLine="709"/>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253E2" w:rsidRDefault="00CD48EF" w:rsidP="00B253E2">
      <w:pPr>
        <w:tabs>
          <w:tab w:val="left" w:pos="7425"/>
        </w:tabs>
        <w:spacing w:after="0" w:line="240" w:lineRule="auto"/>
        <w:ind w:firstLine="709"/>
        <w:jc w:val="both"/>
      </w:pPr>
      <w:r>
        <w:t xml:space="preserve">Если специалист Администрации </w:t>
      </w:r>
      <w:r w:rsidR="00B253E2">
        <w:t>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253E2" w:rsidRDefault="00B253E2" w:rsidP="00B253E2">
      <w:pPr>
        <w:tabs>
          <w:tab w:val="left" w:pos="7425"/>
        </w:tabs>
        <w:spacing w:after="0" w:line="240" w:lineRule="auto"/>
        <w:ind w:firstLine="709"/>
        <w:jc w:val="both"/>
      </w:pPr>
      <w:r>
        <w:t>Если подготовка ответа требует продолжительного времени, он предлагает Заявителю один из следующих вариантов дальнейших действий:</w:t>
      </w:r>
    </w:p>
    <w:p w:rsidR="00B253E2" w:rsidRDefault="00B253E2" w:rsidP="00B253E2">
      <w:pPr>
        <w:tabs>
          <w:tab w:val="left" w:pos="7425"/>
        </w:tabs>
        <w:spacing w:after="0" w:line="240" w:lineRule="auto"/>
        <w:ind w:firstLine="709"/>
        <w:jc w:val="both"/>
      </w:pPr>
      <w:r>
        <w:t>изложить обращение в письменной форме;</w:t>
      </w:r>
    </w:p>
    <w:p w:rsidR="00B253E2" w:rsidRDefault="00B253E2" w:rsidP="00B253E2">
      <w:pPr>
        <w:tabs>
          <w:tab w:val="left" w:pos="7425"/>
        </w:tabs>
        <w:spacing w:after="0" w:line="240" w:lineRule="auto"/>
        <w:ind w:firstLine="709"/>
        <w:jc w:val="both"/>
      </w:pPr>
      <w:r>
        <w:t>назначить другое время для консультаций.</w:t>
      </w:r>
    </w:p>
    <w:p w:rsidR="00B253E2" w:rsidRDefault="00CD48EF" w:rsidP="00B253E2">
      <w:pPr>
        <w:tabs>
          <w:tab w:val="left" w:pos="7425"/>
        </w:tabs>
        <w:spacing w:after="0" w:line="240" w:lineRule="auto"/>
        <w:ind w:firstLine="709"/>
        <w:jc w:val="both"/>
      </w:pPr>
      <w:r>
        <w:t xml:space="preserve">Специалист Администрации </w:t>
      </w:r>
      <w:r w:rsidR="00B253E2">
        <w:t>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253E2" w:rsidRDefault="00B253E2" w:rsidP="00B253E2">
      <w:pPr>
        <w:autoSpaceDE w:val="0"/>
        <w:autoSpaceDN w:val="0"/>
        <w:adjustRightInd w:val="0"/>
        <w:spacing w:after="0" w:line="240" w:lineRule="auto"/>
        <w:ind w:firstLine="709"/>
        <w:jc w:val="both"/>
      </w:pPr>
      <w:r>
        <w:t>Продолжительность информирования по телефону не должна превышать 10 минут.</w:t>
      </w:r>
    </w:p>
    <w:p w:rsidR="00B253E2" w:rsidRDefault="00B253E2" w:rsidP="00B253E2">
      <w:pPr>
        <w:autoSpaceDE w:val="0"/>
        <w:autoSpaceDN w:val="0"/>
        <w:adjustRightInd w:val="0"/>
        <w:spacing w:after="0" w:line="240" w:lineRule="auto"/>
        <w:ind w:firstLine="709"/>
        <w:jc w:val="both"/>
      </w:pPr>
      <w:r>
        <w:t>Информирование осуществляется в соответствии с графиком приема граждан.</w:t>
      </w:r>
    </w:p>
    <w:p w:rsidR="00B253E2" w:rsidRDefault="00B253E2" w:rsidP="00B253E2">
      <w:pPr>
        <w:autoSpaceDE w:val="0"/>
        <w:autoSpaceDN w:val="0"/>
        <w:adjustRightInd w:val="0"/>
        <w:spacing w:after="0" w:line="240" w:lineRule="auto"/>
        <w:ind w:firstLine="709"/>
        <w:jc w:val="both"/>
      </w:pPr>
      <w:r>
        <w:t>1.8. По письменному обращению специалис</w:t>
      </w:r>
      <w:r w:rsidR="00CD48EF">
        <w:t>т Администрации</w:t>
      </w:r>
      <w:r>
        <w:t xml:space="preserve">, ответственный за предоставление муниципальной услуги, подробно в письменной форме разъясняет гражданину сведения по вопросам, указанным в </w:t>
      </w:r>
      <w:hyperlink r:id="rId13" w:anchor="Par84" w:history="1">
        <w:r>
          <w:rPr>
            <w:rStyle w:val="a3"/>
            <w:color w:val="auto"/>
            <w:u w:val="none"/>
          </w:rPr>
          <w:t>пункте</w:t>
        </w:r>
      </w:hyperlink>
      <w:r>
        <w:t xml:space="preserve"> 1.6 Административного регламента в порядке, установленном Федеральным законом от 2 мая 2006 года № 59-ФЗ «О порядке рассмотрения </w:t>
      </w:r>
      <w:r>
        <w:lastRenderedPageBreak/>
        <w:t>обращений граждан Российской Федерации» (далее – Федеральный закон № 59-ФЗ).</w:t>
      </w:r>
    </w:p>
    <w:p w:rsidR="00B253E2" w:rsidRDefault="00B253E2" w:rsidP="00B253E2">
      <w:pPr>
        <w:autoSpaceDE w:val="0"/>
        <w:autoSpaceDN w:val="0"/>
        <w:adjustRightInd w:val="0"/>
        <w:spacing w:after="0" w:line="240" w:lineRule="auto"/>
        <w:ind w:firstLine="709"/>
        <w:jc w:val="both"/>
      </w:pPr>
      <w:r>
        <w:t>1.9. На РПГУ размещается следующая информация:</w:t>
      </w:r>
    </w:p>
    <w:p w:rsidR="00B253E2" w:rsidRDefault="00B253E2" w:rsidP="00B253E2">
      <w:pPr>
        <w:pStyle w:val="a6"/>
        <w:numPr>
          <w:ilvl w:val="0"/>
          <w:numId w:val="8"/>
        </w:numPr>
        <w:autoSpaceDE w:val="0"/>
        <w:autoSpaceDN w:val="0"/>
        <w:adjustRightInd w:val="0"/>
        <w:ind w:left="0" w:firstLine="709"/>
        <w:jc w:val="both"/>
      </w:pPr>
      <w:r>
        <w:t>наименование (в том числе краткое) муниципальной услуги;</w:t>
      </w:r>
    </w:p>
    <w:p w:rsidR="00B253E2" w:rsidRDefault="00B253E2" w:rsidP="00B253E2">
      <w:pPr>
        <w:pStyle w:val="a6"/>
        <w:numPr>
          <w:ilvl w:val="0"/>
          <w:numId w:val="8"/>
        </w:numPr>
        <w:autoSpaceDE w:val="0"/>
        <w:autoSpaceDN w:val="0"/>
        <w:adjustRightInd w:val="0"/>
        <w:ind w:left="0" w:firstLine="709"/>
        <w:jc w:val="both"/>
      </w:pPr>
      <w:r>
        <w:t>наименование органа (организации), предоставляющего муниципальную услугу;</w:t>
      </w:r>
    </w:p>
    <w:p w:rsidR="00B253E2" w:rsidRDefault="00B253E2" w:rsidP="00B253E2">
      <w:pPr>
        <w:pStyle w:val="a6"/>
        <w:numPr>
          <w:ilvl w:val="0"/>
          <w:numId w:val="8"/>
        </w:numPr>
        <w:autoSpaceDE w:val="0"/>
        <w:autoSpaceDN w:val="0"/>
        <w:adjustRightInd w:val="0"/>
        <w:ind w:left="0" w:firstLine="709"/>
        <w:jc w:val="both"/>
      </w:pPr>
      <w:r>
        <w:t>наименования органов власти и организаций, участвующих в предоставлении муниципальной услуги;</w:t>
      </w:r>
    </w:p>
    <w:p w:rsidR="00B253E2" w:rsidRDefault="00B253E2" w:rsidP="00B253E2">
      <w:pPr>
        <w:pStyle w:val="a6"/>
        <w:numPr>
          <w:ilvl w:val="0"/>
          <w:numId w:val="8"/>
        </w:numPr>
        <w:autoSpaceDE w:val="0"/>
        <w:autoSpaceDN w:val="0"/>
        <w:adjustRightInd w:val="0"/>
        <w:ind w:left="0" w:firstLine="709"/>
        <w:jc w:val="both"/>
      </w:pPr>
      <w: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w:t>
      </w:r>
      <w:proofErr w:type="gramStart"/>
      <w:r>
        <w:t>кст пр</w:t>
      </w:r>
      <w:proofErr w:type="gramEnd"/>
      <w:r>
        <w:t>оекта административного регламента);</w:t>
      </w:r>
    </w:p>
    <w:p w:rsidR="00B253E2" w:rsidRDefault="00B253E2" w:rsidP="00B253E2">
      <w:pPr>
        <w:pStyle w:val="a6"/>
        <w:numPr>
          <w:ilvl w:val="0"/>
          <w:numId w:val="8"/>
        </w:numPr>
        <w:autoSpaceDE w:val="0"/>
        <w:autoSpaceDN w:val="0"/>
        <w:adjustRightInd w:val="0"/>
        <w:ind w:left="0" w:firstLine="709"/>
        <w:jc w:val="both"/>
      </w:pPr>
      <w:r>
        <w:t>способы предоставления муниципальной услуги;</w:t>
      </w:r>
    </w:p>
    <w:p w:rsidR="00B253E2" w:rsidRDefault="00B253E2" w:rsidP="00B253E2">
      <w:pPr>
        <w:pStyle w:val="a6"/>
        <w:numPr>
          <w:ilvl w:val="0"/>
          <w:numId w:val="8"/>
        </w:numPr>
        <w:autoSpaceDE w:val="0"/>
        <w:autoSpaceDN w:val="0"/>
        <w:adjustRightInd w:val="0"/>
        <w:ind w:left="0" w:firstLine="709"/>
        <w:jc w:val="both"/>
      </w:pPr>
      <w:r>
        <w:t>описание результата предоставления муниципальной услуги;</w:t>
      </w:r>
    </w:p>
    <w:p w:rsidR="00B253E2" w:rsidRDefault="00B253E2" w:rsidP="00B253E2">
      <w:pPr>
        <w:pStyle w:val="a6"/>
        <w:numPr>
          <w:ilvl w:val="0"/>
          <w:numId w:val="8"/>
        </w:numPr>
        <w:autoSpaceDE w:val="0"/>
        <w:autoSpaceDN w:val="0"/>
        <w:adjustRightInd w:val="0"/>
        <w:ind w:left="0" w:firstLine="709"/>
        <w:jc w:val="both"/>
      </w:pPr>
      <w:r>
        <w:t>категория заявителей, которым предоставляется муниципальная услуга;</w:t>
      </w:r>
    </w:p>
    <w:p w:rsidR="00B253E2" w:rsidRDefault="00B253E2" w:rsidP="00B253E2">
      <w:pPr>
        <w:pStyle w:val="a6"/>
        <w:numPr>
          <w:ilvl w:val="0"/>
          <w:numId w:val="8"/>
        </w:numPr>
        <w:autoSpaceDE w:val="0"/>
        <w:autoSpaceDN w:val="0"/>
        <w:adjustRightInd w:val="0"/>
        <w:ind w:left="0" w:firstLine="709"/>
        <w:jc w:val="both"/>
      </w:pPr>
      <w: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w:t>
      </w:r>
    </w:p>
    <w:p w:rsidR="00B253E2" w:rsidRDefault="00B253E2" w:rsidP="00B253E2">
      <w:pPr>
        <w:pStyle w:val="a6"/>
        <w:numPr>
          <w:ilvl w:val="0"/>
          <w:numId w:val="8"/>
        </w:numPr>
        <w:autoSpaceDE w:val="0"/>
        <w:autoSpaceDN w:val="0"/>
        <w:adjustRightInd w:val="0"/>
        <w:ind w:left="0" w:firstLine="709"/>
        <w:jc w:val="both"/>
      </w:pPr>
      <w:r>
        <w:t>срок, в течение которого заявление о предоставлении муниципальной услуги должно быть зарегистрировано;</w:t>
      </w:r>
    </w:p>
    <w:p w:rsidR="00B253E2" w:rsidRDefault="00B253E2" w:rsidP="00B253E2">
      <w:pPr>
        <w:pStyle w:val="a6"/>
        <w:numPr>
          <w:ilvl w:val="0"/>
          <w:numId w:val="8"/>
        </w:numPr>
        <w:autoSpaceDE w:val="0"/>
        <w:autoSpaceDN w:val="0"/>
        <w:adjustRightInd w:val="0"/>
        <w:ind w:left="0" w:firstLine="709"/>
        <w:jc w:val="both"/>
      </w:pPr>
      <w:r>
        <w:t>максимальный срок ожидания в очереди при подаче заявления о предоставлении муниципальной услуги лично;</w:t>
      </w:r>
    </w:p>
    <w:p w:rsidR="00B253E2" w:rsidRDefault="00B253E2" w:rsidP="00B253E2">
      <w:pPr>
        <w:pStyle w:val="a6"/>
        <w:numPr>
          <w:ilvl w:val="0"/>
          <w:numId w:val="8"/>
        </w:numPr>
        <w:autoSpaceDE w:val="0"/>
        <w:autoSpaceDN w:val="0"/>
        <w:adjustRightInd w:val="0"/>
        <w:ind w:left="0" w:firstLine="709"/>
        <w:jc w:val="both"/>
      </w:pPr>
      <w: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w:t>
      </w:r>
    </w:p>
    <w:p w:rsidR="00B253E2" w:rsidRDefault="00B253E2" w:rsidP="00B253E2">
      <w:pPr>
        <w:pStyle w:val="a6"/>
        <w:numPr>
          <w:ilvl w:val="0"/>
          <w:numId w:val="8"/>
        </w:numPr>
        <w:autoSpaceDE w:val="0"/>
        <w:autoSpaceDN w:val="0"/>
        <w:adjustRightInd w:val="0"/>
        <w:ind w:left="0" w:firstLine="709"/>
        <w:jc w:val="both"/>
      </w:pPr>
      <w: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
    <w:p w:rsidR="00B253E2" w:rsidRDefault="00B253E2" w:rsidP="00B253E2">
      <w:pPr>
        <w:pStyle w:val="a6"/>
        <w:numPr>
          <w:ilvl w:val="0"/>
          <w:numId w:val="8"/>
        </w:numPr>
        <w:autoSpaceDE w:val="0"/>
        <w:autoSpaceDN w:val="0"/>
        <w:adjustRightInd w:val="0"/>
        <w:ind w:left="0" w:firstLine="709"/>
        <w:jc w:val="both"/>
      </w:pPr>
      <w:proofErr w:type="gramStart"/>
      <w:r>
        <w:t>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w:t>
      </w:r>
      <w:proofErr w:type="gramEnd"/>
    </w:p>
    <w:p w:rsidR="00B253E2" w:rsidRDefault="00B253E2" w:rsidP="00B253E2">
      <w:pPr>
        <w:pStyle w:val="a6"/>
        <w:numPr>
          <w:ilvl w:val="0"/>
          <w:numId w:val="8"/>
        </w:numPr>
        <w:autoSpaceDE w:val="0"/>
        <w:autoSpaceDN w:val="0"/>
        <w:adjustRightInd w:val="0"/>
        <w:ind w:left="0" w:firstLine="709"/>
        <w:jc w:val="both"/>
      </w:pPr>
      <w:r>
        <w:lastRenderedPageBreak/>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w:t>
      </w:r>
    </w:p>
    <w:p w:rsidR="00B253E2" w:rsidRDefault="00B253E2" w:rsidP="00B253E2">
      <w:pPr>
        <w:pStyle w:val="a6"/>
        <w:numPr>
          <w:ilvl w:val="0"/>
          <w:numId w:val="8"/>
        </w:numPr>
        <w:autoSpaceDE w:val="0"/>
        <w:autoSpaceDN w:val="0"/>
        <w:adjustRightInd w:val="0"/>
        <w:ind w:left="0" w:firstLine="709"/>
        <w:jc w:val="both"/>
      </w:pPr>
      <w:r>
        <w:t>сведения о безвозмездности предоставления муниципальной услуги;</w:t>
      </w:r>
    </w:p>
    <w:p w:rsidR="00B253E2" w:rsidRDefault="00B253E2" w:rsidP="00B253E2">
      <w:pPr>
        <w:pStyle w:val="a6"/>
        <w:numPr>
          <w:ilvl w:val="0"/>
          <w:numId w:val="8"/>
        </w:numPr>
        <w:autoSpaceDE w:val="0"/>
        <w:autoSpaceDN w:val="0"/>
        <w:adjustRightInd w:val="0"/>
        <w:ind w:left="0" w:firstLine="709"/>
        <w:jc w:val="both"/>
      </w:pPr>
      <w:r>
        <w:t>показатели доступности и качества муниципальной услуги;</w:t>
      </w:r>
    </w:p>
    <w:p w:rsidR="00B253E2" w:rsidRDefault="00B253E2" w:rsidP="00B253E2">
      <w:pPr>
        <w:pStyle w:val="a6"/>
        <w:numPr>
          <w:ilvl w:val="0"/>
          <w:numId w:val="8"/>
        </w:numPr>
        <w:autoSpaceDE w:val="0"/>
        <w:autoSpaceDN w:val="0"/>
        <w:adjustRightInd w:val="0"/>
        <w:ind w:left="0" w:firstLine="709"/>
        <w:jc w:val="both"/>
      </w:pPr>
      <w:r>
        <w:t>информация о внутриведомственных и межведомственных административных процедурах, подлежащих выполнению Администрацией</w:t>
      </w:r>
      <w:proofErr w:type="gramStart"/>
      <w:r>
        <w:t xml:space="preserve"> ,</w:t>
      </w:r>
      <w:proofErr w:type="gramEnd"/>
      <w:r>
        <w:t xml:space="preserve"> в том числе информация о промежуточных и окончательных сроках таких административных процедур;</w:t>
      </w:r>
    </w:p>
    <w:p w:rsidR="00B253E2" w:rsidRDefault="00B253E2" w:rsidP="00B253E2">
      <w:pPr>
        <w:pStyle w:val="a6"/>
        <w:numPr>
          <w:ilvl w:val="0"/>
          <w:numId w:val="8"/>
        </w:numPr>
        <w:autoSpaceDE w:val="0"/>
        <w:autoSpaceDN w:val="0"/>
        <w:adjustRightInd w:val="0"/>
        <w:spacing w:before="280"/>
        <w:ind w:left="0" w:firstLine="709"/>
        <w:jc w:val="both"/>
      </w:pPr>
      <w:r>
        <w:t>сведения о допустимости (возможности) и порядке досудебного (внесудебного) обжалования решений и действий (бездействия) Администрации   предоставляющего муниципальную услугу.</w:t>
      </w:r>
    </w:p>
    <w:p w:rsidR="00B253E2" w:rsidRDefault="00B253E2" w:rsidP="00B253E2">
      <w:pPr>
        <w:autoSpaceDE w:val="0"/>
        <w:autoSpaceDN w:val="0"/>
        <w:adjustRightInd w:val="0"/>
        <w:spacing w:after="0" w:line="240" w:lineRule="auto"/>
        <w:ind w:firstLine="709"/>
        <w:jc w:val="both"/>
      </w:pPr>
      <w: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w:t>
      </w:r>
    </w:p>
    <w:p w:rsidR="00B253E2" w:rsidRDefault="00B253E2" w:rsidP="00B253E2">
      <w:pPr>
        <w:autoSpaceDE w:val="0"/>
        <w:autoSpaceDN w:val="0"/>
        <w:adjustRightInd w:val="0"/>
        <w:spacing w:after="0" w:line="240" w:lineRule="auto"/>
        <w:ind w:firstLine="709"/>
        <w:jc w:val="both"/>
      </w:pPr>
      <w:proofErr w:type="gramStart"/>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B253E2" w:rsidRDefault="00B253E2" w:rsidP="00B253E2">
      <w:pPr>
        <w:autoSpaceDE w:val="0"/>
        <w:autoSpaceDN w:val="0"/>
        <w:adjustRightInd w:val="0"/>
        <w:spacing w:after="0" w:line="240" w:lineRule="auto"/>
        <w:ind w:firstLine="709"/>
        <w:jc w:val="both"/>
      </w:pPr>
      <w:r>
        <w:t xml:space="preserve">1.10. На </w:t>
      </w:r>
      <w:r>
        <w:rPr>
          <w:color w:val="000000"/>
        </w:rPr>
        <w:t>о</w:t>
      </w:r>
      <w:r w:rsidR="00CD48EF">
        <w:rPr>
          <w:color w:val="000000"/>
        </w:rPr>
        <w:t>фициальном сайте Администрации</w:t>
      </w:r>
      <w:r>
        <w:t xml:space="preserve"> наряду со сведениями, указанными в пункте 1.9 Административного регламента, размещаются:</w:t>
      </w:r>
    </w:p>
    <w:p w:rsidR="00B253E2" w:rsidRDefault="00B253E2" w:rsidP="00B253E2">
      <w:pPr>
        <w:pStyle w:val="a6"/>
        <w:numPr>
          <w:ilvl w:val="0"/>
          <w:numId w:val="8"/>
        </w:numPr>
        <w:autoSpaceDE w:val="0"/>
        <w:autoSpaceDN w:val="0"/>
        <w:adjustRightInd w:val="0"/>
        <w:ind w:left="0" w:firstLine="709"/>
        <w:jc w:val="both"/>
      </w:pPr>
      <w:r>
        <w:t>порядок и способы подачи заявления о предоставлении муниципальной услуги;</w:t>
      </w:r>
    </w:p>
    <w:p w:rsidR="00B253E2" w:rsidRDefault="00B253E2" w:rsidP="00B253E2">
      <w:pPr>
        <w:pStyle w:val="a6"/>
        <w:numPr>
          <w:ilvl w:val="0"/>
          <w:numId w:val="8"/>
        </w:numPr>
        <w:autoSpaceDE w:val="0"/>
        <w:autoSpaceDN w:val="0"/>
        <w:adjustRightInd w:val="0"/>
        <w:ind w:left="0" w:firstLine="709"/>
        <w:jc w:val="both"/>
      </w:pPr>
      <w:r>
        <w:t>порядок и способы предварительной записи на подачу заявления о предоставлении муниципальной услуги;</w:t>
      </w:r>
    </w:p>
    <w:p w:rsidR="00B253E2" w:rsidRDefault="00B253E2" w:rsidP="00B253E2">
      <w:pPr>
        <w:pStyle w:val="a6"/>
        <w:numPr>
          <w:ilvl w:val="0"/>
          <w:numId w:val="8"/>
        </w:numPr>
        <w:autoSpaceDE w:val="0"/>
        <w:autoSpaceDN w:val="0"/>
        <w:adjustRightInd w:val="0"/>
        <w:ind w:left="0" w:firstLine="709"/>
        <w:jc w:val="both"/>
      </w:pPr>
      <w:r>
        <w:t>информация по вопросам предоставления услуг, которые являются необходимыми и обязательными для предоставления муниципальной услуги;</w:t>
      </w:r>
    </w:p>
    <w:p w:rsidR="00B253E2" w:rsidRDefault="00B253E2" w:rsidP="00B253E2">
      <w:pPr>
        <w:pStyle w:val="a6"/>
        <w:numPr>
          <w:ilvl w:val="0"/>
          <w:numId w:val="8"/>
        </w:numPr>
        <w:autoSpaceDE w:val="0"/>
        <w:autoSpaceDN w:val="0"/>
        <w:adjustRightInd w:val="0"/>
        <w:ind w:left="0" w:firstLine="709"/>
        <w:jc w:val="both"/>
      </w:pPr>
      <w: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253E2" w:rsidRDefault="00B253E2" w:rsidP="00B253E2">
      <w:pPr>
        <w:autoSpaceDE w:val="0"/>
        <w:autoSpaceDN w:val="0"/>
        <w:adjustRightInd w:val="0"/>
        <w:spacing w:after="0" w:line="240" w:lineRule="auto"/>
        <w:ind w:firstLine="709"/>
        <w:jc w:val="both"/>
      </w:pPr>
      <w:r>
        <w:t>1.11. На информ</w:t>
      </w:r>
      <w:r w:rsidR="00CD48EF">
        <w:t>ационных стендах Администрации</w:t>
      </w:r>
      <w:r>
        <w:t xml:space="preserve"> подлежит размещению информация:</w:t>
      </w:r>
    </w:p>
    <w:p w:rsidR="00B253E2" w:rsidRDefault="00B253E2" w:rsidP="00B253E2">
      <w:pPr>
        <w:pStyle w:val="a6"/>
        <w:numPr>
          <w:ilvl w:val="0"/>
          <w:numId w:val="8"/>
        </w:numPr>
        <w:autoSpaceDE w:val="0"/>
        <w:autoSpaceDN w:val="0"/>
        <w:adjustRightInd w:val="0"/>
        <w:ind w:left="0" w:firstLine="709"/>
        <w:jc w:val="both"/>
      </w:pPr>
      <w: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w:t>
      </w:r>
    </w:p>
    <w:p w:rsidR="00B253E2" w:rsidRDefault="00B253E2" w:rsidP="00B253E2">
      <w:pPr>
        <w:pStyle w:val="a6"/>
        <w:numPr>
          <w:ilvl w:val="0"/>
          <w:numId w:val="8"/>
        </w:numPr>
        <w:autoSpaceDE w:val="0"/>
        <w:autoSpaceDN w:val="0"/>
        <w:adjustRightInd w:val="0"/>
        <w:ind w:left="0" w:firstLine="709"/>
        <w:jc w:val="both"/>
      </w:pPr>
      <w:r>
        <w:t>справочные телефоны структурных подразделений Администрации</w:t>
      </w:r>
      <w:proofErr w:type="gramStart"/>
      <w:r>
        <w:t xml:space="preserve">  ,</w:t>
      </w:r>
      <w:proofErr w:type="gramEnd"/>
      <w:r>
        <w:t xml:space="preserve"> предоставляющих муниципальную услугу, участвующих в предоставлении муниципальной услуги;</w:t>
      </w:r>
    </w:p>
    <w:p w:rsidR="00B253E2" w:rsidRDefault="00B253E2" w:rsidP="00B253E2">
      <w:pPr>
        <w:pStyle w:val="a6"/>
        <w:numPr>
          <w:ilvl w:val="0"/>
          <w:numId w:val="8"/>
        </w:numPr>
        <w:autoSpaceDE w:val="0"/>
        <w:autoSpaceDN w:val="0"/>
        <w:adjustRightInd w:val="0"/>
        <w:ind w:left="0" w:firstLine="709"/>
        <w:jc w:val="both"/>
      </w:pPr>
      <w:r>
        <w:lastRenderedPageBreak/>
        <w:t>адреса официального сайта, а также электронной почты и (или) формы обратной связи Администрации;</w:t>
      </w:r>
    </w:p>
    <w:p w:rsidR="00B253E2" w:rsidRDefault="00B253E2" w:rsidP="00B253E2">
      <w:pPr>
        <w:pStyle w:val="a6"/>
        <w:numPr>
          <w:ilvl w:val="0"/>
          <w:numId w:val="8"/>
        </w:numPr>
        <w:autoSpaceDE w:val="0"/>
        <w:autoSpaceDN w:val="0"/>
        <w:adjustRightInd w:val="0"/>
        <w:ind w:left="0" w:firstLine="709"/>
        <w:jc w:val="both"/>
      </w:pPr>
      <w: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B253E2" w:rsidRDefault="00B253E2" w:rsidP="00B253E2">
      <w:pPr>
        <w:pStyle w:val="a6"/>
        <w:numPr>
          <w:ilvl w:val="0"/>
          <w:numId w:val="8"/>
        </w:numPr>
        <w:autoSpaceDE w:val="0"/>
        <w:autoSpaceDN w:val="0"/>
        <w:adjustRightInd w:val="0"/>
        <w:ind w:left="0" w:firstLine="709"/>
        <w:jc w:val="both"/>
      </w:pPr>
      <w:r>
        <w:t>сроки предоставления муниципальной услуги;</w:t>
      </w:r>
    </w:p>
    <w:p w:rsidR="00B253E2" w:rsidRDefault="00B253E2" w:rsidP="00B253E2">
      <w:pPr>
        <w:pStyle w:val="a6"/>
        <w:numPr>
          <w:ilvl w:val="0"/>
          <w:numId w:val="8"/>
        </w:numPr>
        <w:autoSpaceDE w:val="0"/>
        <w:autoSpaceDN w:val="0"/>
        <w:adjustRightInd w:val="0"/>
        <w:ind w:left="0" w:firstLine="709"/>
        <w:jc w:val="both"/>
      </w:pPr>
      <w:r>
        <w:t>образцы заполнения заявления и приложений к заявлениям;</w:t>
      </w:r>
    </w:p>
    <w:p w:rsidR="00B253E2" w:rsidRDefault="00B253E2" w:rsidP="00B253E2">
      <w:pPr>
        <w:pStyle w:val="a6"/>
        <w:numPr>
          <w:ilvl w:val="0"/>
          <w:numId w:val="8"/>
        </w:numPr>
        <w:autoSpaceDE w:val="0"/>
        <w:autoSpaceDN w:val="0"/>
        <w:adjustRightInd w:val="0"/>
        <w:ind w:left="0" w:firstLine="709"/>
        <w:jc w:val="both"/>
      </w:pPr>
      <w:r>
        <w:t>исчерпывающий перечень документов, необходимых для предоставления муниципальной услуги;</w:t>
      </w:r>
    </w:p>
    <w:p w:rsidR="00B253E2" w:rsidRDefault="00B253E2" w:rsidP="00B253E2">
      <w:pPr>
        <w:pStyle w:val="a6"/>
        <w:numPr>
          <w:ilvl w:val="0"/>
          <w:numId w:val="8"/>
        </w:numPr>
        <w:autoSpaceDE w:val="0"/>
        <w:autoSpaceDN w:val="0"/>
        <w:adjustRightInd w:val="0"/>
        <w:ind w:left="0" w:firstLine="709"/>
        <w:jc w:val="both"/>
      </w:pPr>
      <w:r>
        <w:t>исчерпывающий перечень оснований для отказа в приеме документов, необходимых для предоставления муниципальной услуги;</w:t>
      </w:r>
    </w:p>
    <w:p w:rsidR="00B253E2" w:rsidRDefault="00B253E2" w:rsidP="00B253E2">
      <w:pPr>
        <w:pStyle w:val="a6"/>
        <w:numPr>
          <w:ilvl w:val="0"/>
          <w:numId w:val="8"/>
        </w:numPr>
        <w:autoSpaceDE w:val="0"/>
        <w:autoSpaceDN w:val="0"/>
        <w:adjustRightInd w:val="0"/>
        <w:ind w:left="0" w:firstLine="709"/>
        <w:jc w:val="both"/>
      </w:pPr>
      <w:r>
        <w:t>исчерпывающий перечень оснований для приостановления или отказа в предоставлении муниципальной услуги;</w:t>
      </w:r>
    </w:p>
    <w:p w:rsidR="00B253E2" w:rsidRDefault="00B253E2" w:rsidP="00B253E2">
      <w:pPr>
        <w:pStyle w:val="a6"/>
        <w:numPr>
          <w:ilvl w:val="0"/>
          <w:numId w:val="8"/>
        </w:numPr>
        <w:autoSpaceDE w:val="0"/>
        <w:autoSpaceDN w:val="0"/>
        <w:adjustRightInd w:val="0"/>
        <w:ind w:left="0" w:firstLine="709"/>
        <w:jc w:val="both"/>
      </w:pPr>
      <w:r>
        <w:t>порядок и способы подачи заявления о предоставлении  муниципальной услуги;</w:t>
      </w:r>
    </w:p>
    <w:p w:rsidR="00B253E2" w:rsidRDefault="00B253E2" w:rsidP="00B253E2">
      <w:pPr>
        <w:pStyle w:val="a6"/>
        <w:numPr>
          <w:ilvl w:val="0"/>
          <w:numId w:val="8"/>
        </w:numPr>
        <w:autoSpaceDE w:val="0"/>
        <w:autoSpaceDN w:val="0"/>
        <w:adjustRightInd w:val="0"/>
        <w:ind w:left="0" w:firstLine="709"/>
        <w:jc w:val="both"/>
      </w:pPr>
      <w:r>
        <w:t>порядок и способы получения разъяснений по порядку предоставления муниципальной услуги;</w:t>
      </w:r>
    </w:p>
    <w:p w:rsidR="00B253E2" w:rsidRDefault="00B253E2" w:rsidP="00B253E2">
      <w:pPr>
        <w:pStyle w:val="a6"/>
        <w:numPr>
          <w:ilvl w:val="0"/>
          <w:numId w:val="8"/>
        </w:numPr>
        <w:autoSpaceDE w:val="0"/>
        <w:autoSpaceDN w:val="0"/>
        <w:adjustRightInd w:val="0"/>
        <w:ind w:left="0" w:firstLine="709"/>
        <w:jc w:val="both"/>
      </w:pPr>
      <w: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B253E2" w:rsidRDefault="00B253E2" w:rsidP="00B253E2">
      <w:pPr>
        <w:pStyle w:val="a6"/>
        <w:numPr>
          <w:ilvl w:val="0"/>
          <w:numId w:val="8"/>
        </w:numPr>
        <w:autoSpaceDE w:val="0"/>
        <w:autoSpaceDN w:val="0"/>
        <w:adjustRightInd w:val="0"/>
        <w:ind w:left="0" w:firstLine="709"/>
        <w:jc w:val="both"/>
      </w:pPr>
      <w:r>
        <w:t>порядок записи на личный прием к должностным лицам;</w:t>
      </w:r>
    </w:p>
    <w:p w:rsidR="00B253E2" w:rsidRDefault="00B253E2" w:rsidP="00B253E2">
      <w:pPr>
        <w:pStyle w:val="a6"/>
        <w:numPr>
          <w:ilvl w:val="0"/>
          <w:numId w:val="8"/>
        </w:numPr>
        <w:autoSpaceDE w:val="0"/>
        <w:autoSpaceDN w:val="0"/>
        <w:adjustRightInd w:val="0"/>
        <w:ind w:left="0" w:firstLine="709"/>
        <w:jc w:val="both"/>
      </w:pPr>
      <w:r>
        <w:t>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B253E2" w:rsidRDefault="00B253E2" w:rsidP="00B253E2">
      <w:pPr>
        <w:autoSpaceDE w:val="0"/>
        <w:autoSpaceDN w:val="0"/>
        <w:adjustRightInd w:val="0"/>
        <w:spacing w:after="0" w:line="240" w:lineRule="auto"/>
        <w:ind w:firstLine="709"/>
        <w:jc w:val="both"/>
      </w:pPr>
      <w:r>
        <w:t>1.12.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253E2" w:rsidRDefault="00B253E2" w:rsidP="00B253E2">
      <w:pPr>
        <w:autoSpaceDE w:val="0"/>
        <w:autoSpaceDN w:val="0"/>
        <w:adjustRightInd w:val="0"/>
        <w:spacing w:after="0" w:line="240" w:lineRule="auto"/>
        <w:ind w:firstLine="709"/>
        <w:jc w:val="both"/>
      </w:pPr>
      <w:r>
        <w:t>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w:t>
      </w:r>
    </w:p>
    <w:p w:rsidR="00B253E2" w:rsidRDefault="00B253E2" w:rsidP="00B253E2">
      <w:pPr>
        <w:autoSpaceDE w:val="0"/>
        <w:autoSpaceDN w:val="0"/>
        <w:adjustRightInd w:val="0"/>
        <w:spacing w:after="0" w:line="240" w:lineRule="auto"/>
        <w:ind w:firstLine="709"/>
        <w:jc w:val="both"/>
      </w:pPr>
      <w:r>
        <w:t>1.14.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B253E2" w:rsidRDefault="00B253E2" w:rsidP="00B253E2">
      <w:pPr>
        <w:autoSpaceDE w:val="0"/>
        <w:autoSpaceDN w:val="0"/>
        <w:adjustRightInd w:val="0"/>
        <w:spacing w:after="0" w:line="240" w:lineRule="auto"/>
        <w:ind w:firstLine="709"/>
        <w:jc w:val="center"/>
        <w:outlineLvl w:val="0"/>
        <w:rPr>
          <w:b/>
          <w:bCs/>
        </w:rPr>
      </w:pPr>
      <w:bookmarkStart w:id="2" w:name="Par20"/>
      <w:bookmarkEnd w:id="2"/>
    </w:p>
    <w:p w:rsidR="00B253E2" w:rsidRDefault="00B253E2" w:rsidP="00B253E2">
      <w:pPr>
        <w:autoSpaceDE w:val="0"/>
        <w:autoSpaceDN w:val="0"/>
        <w:adjustRightInd w:val="0"/>
        <w:spacing w:after="0" w:line="240" w:lineRule="auto"/>
        <w:ind w:firstLine="709"/>
        <w:jc w:val="center"/>
        <w:outlineLvl w:val="0"/>
        <w:rPr>
          <w:b/>
          <w:bCs/>
        </w:rPr>
      </w:pPr>
      <w:r>
        <w:rPr>
          <w:b/>
          <w:bCs/>
        </w:rPr>
        <w:t>II. Стандарт предоставления муниципальной услуги</w:t>
      </w:r>
    </w:p>
    <w:p w:rsidR="00B253E2" w:rsidRDefault="00B253E2" w:rsidP="00B253E2">
      <w:pPr>
        <w:autoSpaceDE w:val="0"/>
        <w:autoSpaceDN w:val="0"/>
        <w:adjustRightInd w:val="0"/>
        <w:spacing w:after="0" w:line="240" w:lineRule="auto"/>
        <w:ind w:firstLine="709"/>
        <w:jc w:val="center"/>
      </w:pPr>
    </w:p>
    <w:p w:rsidR="00B253E2" w:rsidRDefault="00B253E2" w:rsidP="00B253E2">
      <w:pPr>
        <w:autoSpaceDE w:val="0"/>
        <w:autoSpaceDN w:val="0"/>
        <w:adjustRightInd w:val="0"/>
        <w:spacing w:after="0" w:line="240" w:lineRule="auto"/>
        <w:ind w:firstLine="709"/>
        <w:jc w:val="center"/>
        <w:outlineLvl w:val="1"/>
        <w:rPr>
          <w:b/>
          <w:bCs/>
        </w:rPr>
      </w:pPr>
      <w:r>
        <w:rPr>
          <w:b/>
          <w:bCs/>
        </w:rPr>
        <w:t>Наименование муниципальной услуги</w:t>
      </w:r>
    </w:p>
    <w:p w:rsidR="00B253E2" w:rsidRDefault="00B253E2" w:rsidP="00B253E2">
      <w:pPr>
        <w:autoSpaceDE w:val="0"/>
        <w:autoSpaceDN w:val="0"/>
        <w:adjustRightInd w:val="0"/>
        <w:spacing w:after="0" w:line="240" w:lineRule="auto"/>
        <w:ind w:firstLine="709"/>
        <w:jc w:val="both"/>
      </w:pPr>
      <w:r>
        <w:t xml:space="preserve">2.1. </w:t>
      </w:r>
      <w:r>
        <w:rPr>
          <w:bCs/>
        </w:rPr>
        <w:t>Присвоение и аннулирование адресов объекту адресации</w:t>
      </w:r>
      <w:r>
        <w:t>.</w:t>
      </w:r>
    </w:p>
    <w:p w:rsidR="00B253E2" w:rsidRDefault="00B253E2" w:rsidP="00B253E2">
      <w:pPr>
        <w:autoSpaceDE w:val="0"/>
        <w:autoSpaceDN w:val="0"/>
        <w:adjustRightInd w:val="0"/>
        <w:spacing w:after="0" w:line="240" w:lineRule="auto"/>
        <w:ind w:firstLine="709"/>
        <w:jc w:val="both"/>
      </w:pPr>
    </w:p>
    <w:p w:rsidR="00B253E2" w:rsidRDefault="00B253E2" w:rsidP="00B253E2">
      <w:pPr>
        <w:widowControl w:val="0"/>
        <w:tabs>
          <w:tab w:val="left" w:pos="567"/>
        </w:tabs>
        <w:spacing w:after="0" w:line="240" w:lineRule="auto"/>
        <w:ind w:firstLine="709"/>
        <w:contextualSpacing/>
        <w:jc w:val="center"/>
        <w:rPr>
          <w:b/>
        </w:rPr>
      </w:pPr>
      <w:r>
        <w:rPr>
          <w:b/>
        </w:rPr>
        <w:lastRenderedPageBreak/>
        <w:t>Наименование органа местного самоуправления (организации), предоставляющего (щей) муниципальную услугу</w:t>
      </w:r>
    </w:p>
    <w:p w:rsidR="00B253E2" w:rsidRDefault="00B253E2" w:rsidP="00B253E2">
      <w:pPr>
        <w:tabs>
          <w:tab w:val="left" w:pos="2835"/>
        </w:tabs>
        <w:autoSpaceDE w:val="0"/>
        <w:autoSpaceDN w:val="0"/>
        <w:adjustRightInd w:val="0"/>
        <w:spacing w:after="0" w:line="240" w:lineRule="auto"/>
        <w:ind w:firstLine="709"/>
        <w:jc w:val="both"/>
        <w:rPr>
          <w:sz w:val="16"/>
        </w:rPr>
      </w:pPr>
      <w:r>
        <w:t xml:space="preserve">2.2. Муниципальная услуга </w:t>
      </w:r>
      <w:r w:rsidR="00CD48EF">
        <w:t xml:space="preserve">предоставляется Администрацией </w:t>
      </w:r>
      <w:r>
        <w:t>с</w:t>
      </w:r>
      <w:r w:rsidR="00CD48EF">
        <w:t>ельского поселения</w:t>
      </w:r>
      <w:r w:rsidR="00CD48EF" w:rsidRPr="00CD48EF">
        <w:t xml:space="preserve"> </w:t>
      </w:r>
      <w:proofErr w:type="spellStart"/>
      <w:r w:rsidR="00CD48EF">
        <w:t>Мурсалимкинский</w:t>
      </w:r>
      <w:proofErr w:type="spellEnd"/>
      <w:r w:rsidR="00CD48EF">
        <w:t xml:space="preserve"> </w:t>
      </w:r>
      <w:r>
        <w:t xml:space="preserve"> сельсовет муниципального района </w:t>
      </w:r>
      <w:proofErr w:type="spellStart"/>
      <w:r>
        <w:t>Салаватский</w:t>
      </w:r>
      <w:proofErr w:type="spellEnd"/>
      <w:r>
        <w:t xml:space="preserve"> район Республики Башкортостан</w:t>
      </w:r>
    </w:p>
    <w:p w:rsidR="00B253E2" w:rsidRDefault="00B253E2" w:rsidP="00B253E2">
      <w:pPr>
        <w:autoSpaceDE w:val="0"/>
        <w:autoSpaceDN w:val="0"/>
        <w:adjustRightInd w:val="0"/>
        <w:spacing w:after="0" w:line="240" w:lineRule="auto"/>
        <w:ind w:firstLine="709"/>
        <w:jc w:val="both"/>
      </w:pPr>
      <w: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B253E2" w:rsidRDefault="00B253E2" w:rsidP="00B253E2">
      <w:pPr>
        <w:autoSpaceDE w:val="0"/>
        <w:autoSpaceDN w:val="0"/>
        <w:adjustRightInd w:val="0"/>
        <w:spacing w:after="0" w:line="240" w:lineRule="auto"/>
        <w:ind w:firstLine="709"/>
        <w:jc w:val="both"/>
      </w:pPr>
      <w:r>
        <w:t xml:space="preserve">При предоставлении муниципальной услуги Администрация,  взаимодействует </w:t>
      </w:r>
      <w:proofErr w:type="gramStart"/>
      <w:r>
        <w:t>с</w:t>
      </w:r>
      <w:proofErr w:type="gramEnd"/>
      <w:r>
        <w:t>:</w:t>
      </w:r>
    </w:p>
    <w:p w:rsidR="00B253E2" w:rsidRDefault="00B253E2" w:rsidP="00B253E2">
      <w:pPr>
        <w:widowControl w:val="0"/>
        <w:tabs>
          <w:tab w:val="left" w:pos="142"/>
        </w:tabs>
        <w:spacing w:after="0" w:line="240" w:lineRule="auto"/>
        <w:ind w:firstLine="709"/>
        <w:contextualSpacing/>
        <w:jc w:val="both"/>
      </w:pPr>
      <w:r>
        <w:t>- Федеральной службой государственной регистрации, кадастра и картографии (</w:t>
      </w:r>
      <w:proofErr w:type="spellStart"/>
      <w:r>
        <w:t>Росреестр</w:t>
      </w:r>
      <w:proofErr w:type="spellEnd"/>
      <w:r>
        <w:t>);</w:t>
      </w:r>
    </w:p>
    <w:p w:rsidR="00B253E2" w:rsidRDefault="00B253E2" w:rsidP="00B253E2">
      <w:pPr>
        <w:widowControl w:val="0"/>
        <w:numPr>
          <w:ilvl w:val="2"/>
          <w:numId w:val="6"/>
        </w:numPr>
        <w:tabs>
          <w:tab w:val="left" w:pos="851"/>
          <w:tab w:val="left" w:pos="1134"/>
        </w:tabs>
        <w:spacing w:after="0" w:line="240" w:lineRule="auto"/>
        <w:ind w:left="0" w:firstLine="709"/>
        <w:contextualSpacing/>
        <w:jc w:val="both"/>
      </w:pPr>
      <w:r>
        <w:t>__________________________________________________________.</w:t>
      </w:r>
    </w:p>
    <w:p w:rsidR="00B253E2" w:rsidRDefault="00B253E2" w:rsidP="00B253E2">
      <w:pPr>
        <w:widowControl w:val="0"/>
        <w:autoSpaceDE w:val="0"/>
        <w:autoSpaceDN w:val="0"/>
        <w:adjustRightInd w:val="0"/>
        <w:spacing w:after="0" w:line="240" w:lineRule="auto"/>
        <w:ind w:firstLine="709"/>
        <w:jc w:val="both"/>
        <w:outlineLvl w:val="2"/>
      </w:pPr>
      <w:r>
        <w:t xml:space="preserve">            (</w:t>
      </w:r>
      <w:r>
        <w:rPr>
          <w:sz w:val="24"/>
          <w:szCs w:val="24"/>
        </w:rPr>
        <w:t>при необходимости указываются иные органы власти и организации</w:t>
      </w:r>
      <w:r>
        <w:t>)</w:t>
      </w:r>
    </w:p>
    <w:p w:rsidR="00B253E2" w:rsidRDefault="00B253E2" w:rsidP="00B253E2">
      <w:pPr>
        <w:autoSpaceDE w:val="0"/>
        <w:autoSpaceDN w:val="0"/>
        <w:adjustRightInd w:val="0"/>
        <w:spacing w:after="0" w:line="240" w:lineRule="auto"/>
        <w:ind w:firstLine="709"/>
        <w:jc w:val="both"/>
      </w:pPr>
      <w:r>
        <w:t>2.4. При предоставлении муниципальной услуги Администрации,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B253E2" w:rsidRDefault="00B253E2" w:rsidP="00B253E2">
      <w:pPr>
        <w:autoSpaceDE w:val="0"/>
        <w:autoSpaceDN w:val="0"/>
        <w:adjustRightInd w:val="0"/>
        <w:spacing w:after="0" w:line="240" w:lineRule="auto"/>
        <w:ind w:firstLine="709"/>
        <w:jc w:val="both"/>
      </w:pPr>
    </w:p>
    <w:p w:rsidR="00B253E2" w:rsidRDefault="00B253E2" w:rsidP="00B253E2">
      <w:pPr>
        <w:autoSpaceDE w:val="0"/>
        <w:autoSpaceDN w:val="0"/>
        <w:adjustRightInd w:val="0"/>
        <w:spacing w:after="0" w:line="240" w:lineRule="auto"/>
        <w:ind w:firstLine="709"/>
        <w:jc w:val="both"/>
        <w:outlineLvl w:val="0"/>
        <w:rPr>
          <w:b/>
          <w:bCs/>
        </w:rPr>
      </w:pPr>
      <w:r>
        <w:rPr>
          <w:b/>
          <w:bCs/>
        </w:rPr>
        <w:t>Описание результата предоставления муниципальной услуги</w:t>
      </w:r>
    </w:p>
    <w:p w:rsidR="00B253E2" w:rsidRDefault="00B253E2" w:rsidP="00B253E2">
      <w:pPr>
        <w:autoSpaceDE w:val="0"/>
        <w:autoSpaceDN w:val="0"/>
        <w:adjustRightInd w:val="0"/>
        <w:spacing w:after="0" w:line="240" w:lineRule="auto"/>
        <w:ind w:firstLine="709"/>
        <w:jc w:val="both"/>
      </w:pPr>
      <w:r>
        <w:t>2.5. Результатом предоставления муниципальной услуги является:</w:t>
      </w:r>
    </w:p>
    <w:p w:rsidR="00B253E2" w:rsidRDefault="00B253E2" w:rsidP="00B253E2">
      <w:pPr>
        <w:autoSpaceDE w:val="0"/>
        <w:autoSpaceDN w:val="0"/>
        <w:adjustRightInd w:val="0"/>
        <w:spacing w:after="0" w:line="240" w:lineRule="auto"/>
        <w:ind w:firstLine="709"/>
        <w:jc w:val="both"/>
      </w:pPr>
      <w:r>
        <w:t>постановление Администрации  о присвоении объекту адресации адреса или аннулирование его адреса, внесение сведений в государственный адресный реестр;</w:t>
      </w:r>
    </w:p>
    <w:p w:rsidR="00B253E2" w:rsidRDefault="00B253E2" w:rsidP="00B253E2">
      <w:pPr>
        <w:autoSpaceDE w:val="0"/>
        <w:autoSpaceDN w:val="0"/>
        <w:adjustRightInd w:val="0"/>
        <w:spacing w:after="0" w:line="240" w:lineRule="auto"/>
        <w:ind w:firstLine="709"/>
        <w:jc w:val="both"/>
      </w:pPr>
      <w:r>
        <w:t>решение об отказе в присвоении объекту адресации адреса или аннулировании его адреса.</w:t>
      </w:r>
    </w:p>
    <w:p w:rsidR="00B253E2" w:rsidRDefault="00B253E2" w:rsidP="00B253E2">
      <w:pPr>
        <w:autoSpaceDE w:val="0"/>
        <w:autoSpaceDN w:val="0"/>
        <w:adjustRightInd w:val="0"/>
        <w:spacing w:after="0" w:line="240" w:lineRule="auto"/>
        <w:ind w:firstLine="709"/>
        <w:jc w:val="both"/>
      </w:pPr>
    </w:p>
    <w:p w:rsidR="00B253E2" w:rsidRDefault="00B253E2" w:rsidP="00B253E2">
      <w:pPr>
        <w:autoSpaceDE w:val="0"/>
        <w:autoSpaceDN w:val="0"/>
        <w:adjustRightInd w:val="0"/>
        <w:spacing w:after="0" w:line="240" w:lineRule="auto"/>
        <w:ind w:firstLine="709"/>
        <w:jc w:val="center"/>
        <w:outlineLvl w:val="0"/>
        <w:rPr>
          <w:b/>
          <w:bCs/>
        </w:rPr>
      </w:pPr>
      <w:r>
        <w:rPr>
          <w:b/>
          <w:bCs/>
        </w:rPr>
        <w:t xml:space="preserve">Срок предоставления </w:t>
      </w:r>
      <w:r>
        <w:rPr>
          <w:b/>
        </w:rPr>
        <w:t>муниципальной</w:t>
      </w:r>
      <w:r>
        <w:rPr>
          <w:b/>
          <w:bCs/>
        </w:rPr>
        <w:t xml:space="preserve"> услуги, в том числе с учетом необходимости обращения в организации, участвующие в предоставлении </w:t>
      </w:r>
      <w:r>
        <w:rPr>
          <w:b/>
        </w:rPr>
        <w:t>муниципальной</w:t>
      </w:r>
      <w:r>
        <w:rPr>
          <w:b/>
          <w:bCs/>
        </w:rPr>
        <w:t xml:space="preserve"> услуги, срок приостановления предоставления</w:t>
      </w:r>
      <w:r>
        <w:rPr>
          <w:b/>
        </w:rPr>
        <w:t xml:space="preserve"> муниципальной</w:t>
      </w:r>
      <w:r>
        <w:rPr>
          <w:b/>
          <w:bCs/>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Pr>
          <w:b/>
        </w:rPr>
        <w:t>муниципальной</w:t>
      </w:r>
      <w:r>
        <w:rPr>
          <w:b/>
          <w:bCs/>
        </w:rPr>
        <w:t xml:space="preserve"> услуги</w:t>
      </w:r>
    </w:p>
    <w:p w:rsidR="00B253E2" w:rsidRDefault="00B253E2" w:rsidP="00B253E2">
      <w:pPr>
        <w:autoSpaceDE w:val="0"/>
        <w:autoSpaceDN w:val="0"/>
        <w:adjustRightInd w:val="0"/>
        <w:spacing w:after="0" w:line="240" w:lineRule="auto"/>
        <w:ind w:firstLine="709"/>
        <w:jc w:val="both"/>
      </w:pPr>
      <w:r>
        <w:t xml:space="preserve">2.6. </w:t>
      </w:r>
      <w:proofErr w:type="gramStart"/>
      <w:r>
        <w:t>Срок принят</w:t>
      </w:r>
      <w:r w:rsidR="00CD48EF">
        <w:t xml:space="preserve">ия постановления Администрации </w:t>
      </w:r>
      <w:r>
        <w:t xml:space="preserve"> о присвоении объекту адресации адреса или аннулирование его адреса и  внесения сведений в государственный адресный реестр либо принятия решения об отказе в присвоении объекту адресации адреса или аннулировании его адреса исчисляется со дня подачи заявления, в том числе через многофункциональный центр либо в форме электронного документа с использованием РПГУ, и не должен превышать десяти дней.</w:t>
      </w:r>
      <w:proofErr w:type="gramEnd"/>
    </w:p>
    <w:p w:rsidR="00B253E2" w:rsidRDefault="00B253E2" w:rsidP="00B253E2">
      <w:pPr>
        <w:autoSpaceDE w:val="0"/>
        <w:autoSpaceDN w:val="0"/>
        <w:adjustRightInd w:val="0"/>
        <w:spacing w:after="0" w:line="240" w:lineRule="auto"/>
        <w:ind w:firstLine="709"/>
        <w:jc w:val="both"/>
      </w:pPr>
      <w:r>
        <w:lastRenderedPageBreak/>
        <w:t xml:space="preserve">Датой подачи заявления при личном обращении заявителя в Администрацию считается день подачи заявления о присвоении адреса объекту адресации с приложением </w:t>
      </w:r>
      <w:proofErr w:type="gramStart"/>
      <w:r>
        <w:t>предусмотренных</w:t>
      </w:r>
      <w:proofErr w:type="gramEnd"/>
      <w:r>
        <w:t xml:space="preserve"> подпунктами 2.8.1.-2.8.9.  Административного регламента надлежащим образом оформленных документов.</w:t>
      </w:r>
    </w:p>
    <w:p w:rsidR="00B253E2" w:rsidRDefault="00B253E2" w:rsidP="00B253E2">
      <w:pPr>
        <w:autoSpaceDE w:val="0"/>
        <w:autoSpaceDN w:val="0"/>
        <w:adjustRightInd w:val="0"/>
        <w:spacing w:after="0" w:line="240" w:lineRule="auto"/>
        <w:ind w:firstLine="709"/>
        <w:jc w:val="both"/>
      </w:pPr>
      <w:r>
        <w:t xml:space="preserve">Датой подачи заявления в форме электронного документа с использованием РПГУ считается день направления заявителю электронного сообщения о приеме заявления. Сообщение о получении заявления и документов, предусмотренных подпунктами 2.8.1.-2.8.9.  Административного регламента, направляется заявителю не позднее рабочего дня, следующего за днем поступления заявления в Администрацию    </w:t>
      </w:r>
    </w:p>
    <w:p w:rsidR="00B253E2" w:rsidRDefault="00B253E2" w:rsidP="00B253E2">
      <w:pPr>
        <w:autoSpaceDE w:val="0"/>
        <w:autoSpaceDN w:val="0"/>
        <w:adjustRightInd w:val="0"/>
        <w:spacing w:after="0" w:line="240" w:lineRule="auto"/>
        <w:ind w:firstLine="709"/>
        <w:jc w:val="both"/>
      </w:pPr>
      <w:r>
        <w:t xml:space="preserve">Датой подачи заявления при обращении гражданина в многофункциональный центр считается день передачи многофункциональным центром в Администрацию  заявления о присвоении адреса объекту адресации с приложением </w:t>
      </w:r>
      <w:proofErr w:type="gramStart"/>
      <w:r>
        <w:t>предусмотренных</w:t>
      </w:r>
      <w:proofErr w:type="gramEnd"/>
      <w:r>
        <w:t xml:space="preserve"> подпунктами 2.8.1.-2.8.9. Административного регламента надлежащим образом оформленных документов. </w:t>
      </w:r>
    </w:p>
    <w:p w:rsidR="00B253E2" w:rsidRDefault="00B253E2" w:rsidP="00B253E2">
      <w:pPr>
        <w:autoSpaceDE w:val="0"/>
        <w:autoSpaceDN w:val="0"/>
        <w:adjustRightInd w:val="0"/>
        <w:spacing w:after="0" w:line="240" w:lineRule="auto"/>
        <w:ind w:firstLine="709"/>
        <w:jc w:val="both"/>
      </w:pPr>
      <w:r>
        <w:t>Постановление Администрации о присвоении объекту адресации адреса или аннулирование его адреса либо решение об отказе в присвоении объекту адресации адреса или аннулировании его адреса направляется заявителю одним из способов, указанным в заявлении:</w:t>
      </w:r>
    </w:p>
    <w:p w:rsidR="00B253E2" w:rsidRDefault="00B253E2" w:rsidP="00B253E2">
      <w:pPr>
        <w:autoSpaceDE w:val="0"/>
        <w:autoSpaceDN w:val="0"/>
        <w:adjustRightInd w:val="0"/>
        <w:spacing w:after="0" w:line="240" w:lineRule="auto"/>
        <w:ind w:firstLine="709"/>
        <w:jc w:val="both"/>
      </w:pPr>
      <w:r>
        <w:t>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 не позднее одного рабочего дня со дня принятия такого решения;</w:t>
      </w:r>
    </w:p>
    <w:p w:rsidR="00B253E2" w:rsidRDefault="00B253E2" w:rsidP="00B253E2">
      <w:pPr>
        <w:autoSpaceDE w:val="0"/>
        <w:autoSpaceDN w:val="0"/>
        <w:adjustRightInd w:val="0"/>
        <w:spacing w:after="0" w:line="240" w:lineRule="auto"/>
        <w:ind w:firstLine="709"/>
        <w:jc w:val="both"/>
      </w:pPr>
      <w:r>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принятия такого решения посредством почтового отправления по указанному в заявлении почтовому адресу.</w:t>
      </w:r>
    </w:p>
    <w:p w:rsidR="00B253E2" w:rsidRDefault="00B253E2" w:rsidP="00B253E2">
      <w:pPr>
        <w:autoSpaceDE w:val="0"/>
        <w:autoSpaceDN w:val="0"/>
        <w:adjustRightInd w:val="0"/>
        <w:spacing w:after="0" w:line="240" w:lineRule="auto"/>
        <w:ind w:firstLine="709"/>
        <w:jc w:val="both"/>
      </w:pPr>
      <w:proofErr w:type="gramStart"/>
      <w:r>
        <w:t>При наличии в заявлении указания о выдаче результата муниципальной услуги через многофункциональный  центр по месту</w:t>
      </w:r>
      <w:proofErr w:type="gramEnd"/>
      <w:r>
        <w:t xml:space="preserve"> представления заявления Администрация  обеспечивает передачу документа в многофункциональный центр для выдачи заявителю не позднее рабочего дня, следующего за днем принятия такого решения.</w:t>
      </w:r>
    </w:p>
    <w:p w:rsidR="00B253E2" w:rsidRDefault="00B253E2" w:rsidP="00B253E2">
      <w:pPr>
        <w:autoSpaceDE w:val="0"/>
        <w:autoSpaceDN w:val="0"/>
        <w:adjustRightInd w:val="0"/>
        <w:spacing w:after="0" w:line="240" w:lineRule="auto"/>
        <w:ind w:firstLine="709"/>
        <w:jc w:val="both"/>
      </w:pPr>
    </w:p>
    <w:p w:rsidR="00B253E2" w:rsidRDefault="00B253E2" w:rsidP="00B253E2">
      <w:pPr>
        <w:autoSpaceDE w:val="0"/>
        <w:autoSpaceDN w:val="0"/>
        <w:adjustRightInd w:val="0"/>
        <w:spacing w:after="0" w:line="240" w:lineRule="auto"/>
        <w:ind w:firstLine="709"/>
        <w:jc w:val="center"/>
        <w:outlineLvl w:val="0"/>
        <w:rPr>
          <w:b/>
          <w:bCs/>
        </w:rPr>
      </w:pPr>
      <w:r>
        <w:rPr>
          <w:b/>
          <w:bCs/>
        </w:rPr>
        <w:t>Перечень нормативных правовых актов, регулирующих отношения, возникающие в связи с предоставлением муниципальной услуги</w:t>
      </w:r>
    </w:p>
    <w:p w:rsidR="00B253E2" w:rsidRDefault="00B253E2" w:rsidP="00B253E2">
      <w:pPr>
        <w:autoSpaceDE w:val="0"/>
        <w:autoSpaceDN w:val="0"/>
        <w:adjustRightInd w:val="0"/>
        <w:spacing w:after="0" w:line="240" w:lineRule="auto"/>
        <w:ind w:firstLine="540"/>
        <w:jc w:val="both"/>
      </w:pPr>
      <w: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Администрации, предоставляющего муниципальную услугу, в сети «Интернет»  и на РПГУ.</w:t>
      </w:r>
    </w:p>
    <w:p w:rsidR="00B253E2" w:rsidRDefault="00B253E2" w:rsidP="00B253E2">
      <w:pPr>
        <w:autoSpaceDE w:val="0"/>
        <w:autoSpaceDN w:val="0"/>
        <w:adjustRightInd w:val="0"/>
        <w:spacing w:after="0" w:line="240" w:lineRule="auto"/>
        <w:ind w:firstLine="709"/>
        <w:jc w:val="both"/>
        <w:outlineLvl w:val="0"/>
        <w:rPr>
          <w:b/>
          <w:bCs/>
        </w:rPr>
      </w:pPr>
    </w:p>
    <w:p w:rsidR="00B253E2" w:rsidRDefault="00B253E2" w:rsidP="00B253E2">
      <w:pPr>
        <w:autoSpaceDE w:val="0"/>
        <w:autoSpaceDN w:val="0"/>
        <w:adjustRightInd w:val="0"/>
        <w:spacing w:after="0" w:line="240" w:lineRule="auto"/>
        <w:ind w:firstLine="709"/>
        <w:jc w:val="center"/>
        <w:outlineLvl w:val="0"/>
        <w:rPr>
          <w:b/>
          <w:bCs/>
        </w:rPr>
      </w:pPr>
      <w:r>
        <w:rPr>
          <w:b/>
          <w:bCs/>
        </w:rPr>
        <w:t xml:space="preserve">Исчерпывающий перечень документов, необходимых в соответствии с нормативными правовыми актами для предоставления муниципальной </w:t>
      </w:r>
      <w:r>
        <w:rPr>
          <w:b/>
          <w:bCs/>
        </w:rPr>
        <w:lastRenderedPageBreak/>
        <w:t>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B253E2" w:rsidRDefault="00B253E2" w:rsidP="00B253E2">
      <w:pPr>
        <w:widowControl w:val="0"/>
        <w:tabs>
          <w:tab w:val="left" w:pos="567"/>
        </w:tabs>
        <w:spacing w:after="0" w:line="240" w:lineRule="auto"/>
        <w:ind w:firstLine="709"/>
        <w:contextualSpacing/>
        <w:jc w:val="both"/>
      </w:pPr>
      <w:bookmarkStart w:id="3" w:name="Par0"/>
      <w:bookmarkEnd w:id="3"/>
      <w: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B253E2" w:rsidRDefault="00B253E2" w:rsidP="00B253E2">
      <w:pPr>
        <w:autoSpaceDE w:val="0"/>
        <w:autoSpaceDN w:val="0"/>
        <w:adjustRightInd w:val="0"/>
        <w:spacing w:after="0" w:line="240" w:lineRule="auto"/>
        <w:ind w:firstLine="709"/>
        <w:jc w:val="both"/>
        <w:rPr>
          <w:bCs/>
        </w:rPr>
      </w:pPr>
      <w:r>
        <w:rPr>
          <w:bCs/>
        </w:rPr>
        <w:t xml:space="preserve">2.8.1. заявление о </w:t>
      </w:r>
      <w:r>
        <w:t>выдаче присвоении  объекту адресации адреса</w:t>
      </w:r>
      <w:r>
        <w:rPr>
          <w:bCs/>
        </w:rPr>
        <w:t xml:space="preserve"> по форме, утвержденной приказом Минфина России от 11.12.2014 г.№ 146н, согласно Приложению № 1 к настоящему Административному регламенту, поданное в адрес Администрации следующими способами:</w:t>
      </w:r>
    </w:p>
    <w:p w:rsidR="00B253E2" w:rsidRDefault="00B253E2" w:rsidP="00B253E2">
      <w:pPr>
        <w:numPr>
          <w:ilvl w:val="0"/>
          <w:numId w:val="10"/>
        </w:numPr>
        <w:tabs>
          <w:tab w:val="left" w:pos="1134"/>
        </w:tabs>
        <w:autoSpaceDE w:val="0"/>
        <w:autoSpaceDN w:val="0"/>
        <w:adjustRightInd w:val="0"/>
        <w:spacing w:after="0" w:line="240" w:lineRule="auto"/>
        <w:ind w:left="0" w:firstLine="709"/>
        <w:contextualSpacing/>
        <w:jc w:val="both"/>
      </w:pPr>
      <w:r>
        <w:t>в форме документа на бумажном носителе – посредством личного обращения в Администрации или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rsidR="00B253E2" w:rsidRDefault="00B253E2" w:rsidP="00B253E2">
      <w:pPr>
        <w:numPr>
          <w:ilvl w:val="0"/>
          <w:numId w:val="10"/>
        </w:numPr>
        <w:tabs>
          <w:tab w:val="left" w:pos="1134"/>
        </w:tabs>
        <w:autoSpaceDE w:val="0"/>
        <w:autoSpaceDN w:val="0"/>
        <w:adjustRightInd w:val="0"/>
        <w:spacing w:after="0" w:line="240" w:lineRule="auto"/>
        <w:ind w:left="0" w:firstLine="709"/>
        <w:contextualSpacing/>
        <w:jc w:val="both"/>
      </w:pPr>
      <w:r>
        <w:t>в форме электронного документа путем заполнения формы запроса через «Личный кабинет» РПГУ (далее – отправление в электронной форме) или с использованием портала федеральной информационной адресной системы в информационно-телекоммуникационной сети «Интернет» (далее – портал адресной системы).</w:t>
      </w:r>
    </w:p>
    <w:p w:rsidR="00B253E2" w:rsidRDefault="00B253E2" w:rsidP="00B253E2">
      <w:pPr>
        <w:tabs>
          <w:tab w:val="left" w:pos="1134"/>
        </w:tabs>
        <w:autoSpaceDE w:val="0"/>
        <w:autoSpaceDN w:val="0"/>
        <w:adjustRightInd w:val="0"/>
        <w:spacing w:after="0" w:line="240" w:lineRule="auto"/>
        <w:ind w:firstLine="709"/>
        <w:contextualSpacing/>
        <w:jc w:val="both"/>
      </w:pPr>
      <w:r>
        <w:t>В заявлении также указывается один из способов предоставления результатов предоставления муниципальной услуги:</w:t>
      </w:r>
    </w:p>
    <w:p w:rsidR="00B253E2" w:rsidRDefault="00B253E2" w:rsidP="00B253E2">
      <w:pPr>
        <w:pStyle w:val="ConsPlusNormal0"/>
        <w:ind w:firstLine="709"/>
        <w:jc w:val="both"/>
      </w:pPr>
      <w:r>
        <w:t>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w:t>
      </w:r>
    </w:p>
    <w:p w:rsidR="00B253E2" w:rsidRDefault="00B253E2" w:rsidP="00B253E2">
      <w:pPr>
        <w:pStyle w:val="ConsPlusNormal0"/>
        <w:ind w:firstLine="709"/>
        <w:jc w:val="both"/>
      </w:pPr>
      <w:r>
        <w:t>в форме документа на бумажном носителе посредством выдачи заявителю (представителю заявителя) лично под расписку либо направления документа посредством почтового отправления по указанному в заявлении почтовому адресу;</w:t>
      </w:r>
    </w:p>
    <w:p w:rsidR="00B253E2" w:rsidRDefault="00B253E2" w:rsidP="00B253E2">
      <w:pPr>
        <w:pStyle w:val="ConsPlusNormal0"/>
        <w:ind w:firstLine="709"/>
        <w:jc w:val="both"/>
      </w:pPr>
      <w:r>
        <w:t>в форме документа на бумажном носителе через многофункциональный центр по месту представления заявления.</w:t>
      </w:r>
    </w:p>
    <w:p w:rsidR="00B253E2" w:rsidRDefault="00B253E2" w:rsidP="00B253E2">
      <w:pPr>
        <w:autoSpaceDE w:val="0"/>
        <w:autoSpaceDN w:val="0"/>
        <w:adjustRightInd w:val="0"/>
        <w:spacing w:after="0" w:line="240" w:lineRule="auto"/>
        <w:ind w:firstLine="709"/>
        <w:jc w:val="both"/>
      </w:pPr>
      <w:r>
        <w:rPr>
          <w:rFonts w:eastAsia="Times New Roman"/>
          <w:lang w:eastAsia="ru-RU"/>
        </w:rPr>
        <w:t xml:space="preserve">2.8.2. </w:t>
      </w:r>
      <w: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B253E2" w:rsidRDefault="00B253E2" w:rsidP="00B253E2">
      <w:pPr>
        <w:autoSpaceDE w:val="0"/>
        <w:autoSpaceDN w:val="0"/>
        <w:adjustRightInd w:val="0"/>
        <w:spacing w:after="0" w:line="240" w:lineRule="auto"/>
        <w:ind w:firstLine="709"/>
        <w:jc w:val="both"/>
      </w:pPr>
      <w: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B253E2" w:rsidRDefault="00B253E2" w:rsidP="00B253E2">
      <w:pPr>
        <w:autoSpaceDE w:val="0"/>
        <w:autoSpaceDN w:val="0"/>
        <w:adjustRightInd w:val="0"/>
        <w:spacing w:after="0" w:line="240" w:lineRule="auto"/>
        <w:ind w:firstLine="709"/>
        <w:jc w:val="both"/>
        <w:rPr>
          <w:rFonts w:eastAsia="Times New Roman"/>
          <w:lang w:eastAsia="ru-RU"/>
        </w:rPr>
      </w:pPr>
      <w:proofErr w:type="gramStart"/>
      <w:r>
        <w:t xml:space="preserve">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w:t>
      </w:r>
      <w:r>
        <w:lastRenderedPageBreak/>
        <w:t>документ, подтверждающий его полномочия действовать от имени этого юридического лица, или копию этого документа, заверенную печатью (при наличии) и подписью руководителя этого юридического лица.</w:t>
      </w:r>
      <w:proofErr w:type="gramEnd"/>
    </w:p>
    <w:p w:rsidR="00B253E2" w:rsidRDefault="00B253E2" w:rsidP="00B253E2">
      <w:pPr>
        <w:autoSpaceDE w:val="0"/>
        <w:autoSpaceDN w:val="0"/>
        <w:adjustRightInd w:val="0"/>
        <w:spacing w:after="0" w:line="240" w:lineRule="auto"/>
        <w:ind w:firstLine="709"/>
        <w:jc w:val="both"/>
        <w:rPr>
          <w:bCs/>
        </w:rPr>
      </w:pPr>
      <w:r>
        <w:rPr>
          <w:bCs/>
        </w:rPr>
        <w:t>В случае обращения с заявлением от имени собственников помещений в многоквартирном доме представитель таких собственников, уполномоченный на подачу такого заявления, представляет протокол (выписку из протокола) общего собрания собственников помещений в многоквартирном доме, содержащий сведения:</w:t>
      </w:r>
    </w:p>
    <w:p w:rsidR="00B253E2" w:rsidRDefault="00B253E2" w:rsidP="00B253E2">
      <w:pPr>
        <w:autoSpaceDE w:val="0"/>
        <w:autoSpaceDN w:val="0"/>
        <w:adjustRightInd w:val="0"/>
        <w:spacing w:after="0" w:line="240" w:lineRule="auto"/>
        <w:ind w:firstLine="709"/>
        <w:jc w:val="both"/>
        <w:rPr>
          <w:bCs/>
        </w:rPr>
      </w:pPr>
      <w:r>
        <w:rPr>
          <w:bCs/>
        </w:rPr>
        <w:t>о форме проведения общего собрания собственников помещений в многоквартирном доме (собрание или заочное голосование);</w:t>
      </w:r>
    </w:p>
    <w:p w:rsidR="00B253E2" w:rsidRDefault="00B253E2" w:rsidP="00B253E2">
      <w:pPr>
        <w:autoSpaceDE w:val="0"/>
        <w:autoSpaceDN w:val="0"/>
        <w:adjustRightInd w:val="0"/>
        <w:spacing w:after="0" w:line="240" w:lineRule="auto"/>
        <w:ind w:firstLine="709"/>
        <w:jc w:val="both"/>
        <w:rPr>
          <w:bCs/>
        </w:rPr>
      </w:pPr>
      <w:r>
        <w:rPr>
          <w:bCs/>
        </w:rPr>
        <w:t>о собственниках помещений в многоквартирном доме, принявших участие в общем собрании, и количестве голосов, которыми обладают указанные собственники;</w:t>
      </w:r>
    </w:p>
    <w:p w:rsidR="00B253E2" w:rsidRDefault="00B253E2" w:rsidP="00B253E2">
      <w:pPr>
        <w:autoSpaceDE w:val="0"/>
        <w:autoSpaceDN w:val="0"/>
        <w:adjustRightInd w:val="0"/>
        <w:spacing w:after="0" w:line="240" w:lineRule="auto"/>
        <w:ind w:firstLine="709"/>
        <w:jc w:val="both"/>
        <w:rPr>
          <w:bCs/>
        </w:rPr>
      </w:pPr>
      <w:r>
        <w:rPr>
          <w:bCs/>
        </w:rPr>
        <w:t>о повестке дня общего собрания;</w:t>
      </w:r>
    </w:p>
    <w:p w:rsidR="00B253E2" w:rsidRDefault="00B253E2" w:rsidP="00B253E2">
      <w:pPr>
        <w:autoSpaceDE w:val="0"/>
        <w:autoSpaceDN w:val="0"/>
        <w:adjustRightInd w:val="0"/>
        <w:spacing w:after="0" w:line="240" w:lineRule="auto"/>
        <w:ind w:firstLine="709"/>
        <w:jc w:val="both"/>
        <w:rPr>
          <w:bCs/>
        </w:rPr>
      </w:pPr>
      <w:r>
        <w:rPr>
          <w:bCs/>
        </w:rPr>
        <w:t xml:space="preserve">о </w:t>
      </w:r>
      <w:proofErr w:type="gramStart"/>
      <w:r>
        <w:rPr>
          <w:bCs/>
        </w:rPr>
        <w:t>решении</w:t>
      </w:r>
      <w:proofErr w:type="gramEnd"/>
      <w:r>
        <w:rPr>
          <w:bCs/>
        </w:rPr>
        <w:t xml:space="preserve"> об обращении в Администрацию с заявлением о предоставлении муниципальной услуги с указанием количества голосов, которыми принято данное решение;</w:t>
      </w:r>
    </w:p>
    <w:p w:rsidR="00B253E2" w:rsidRDefault="00B253E2" w:rsidP="00B253E2">
      <w:pPr>
        <w:autoSpaceDE w:val="0"/>
        <w:autoSpaceDN w:val="0"/>
        <w:adjustRightInd w:val="0"/>
        <w:spacing w:after="0" w:line="240" w:lineRule="auto"/>
        <w:ind w:firstLine="709"/>
        <w:jc w:val="both"/>
        <w:rPr>
          <w:bCs/>
        </w:rPr>
      </w:pPr>
      <w:r>
        <w:rPr>
          <w:bCs/>
        </w:rPr>
        <w:t>о выборе уполномоченного лица с указанием его паспортных данных;</w:t>
      </w:r>
    </w:p>
    <w:p w:rsidR="00B253E2" w:rsidRDefault="00B253E2" w:rsidP="00B253E2">
      <w:pPr>
        <w:autoSpaceDE w:val="0"/>
        <w:autoSpaceDN w:val="0"/>
        <w:adjustRightInd w:val="0"/>
        <w:spacing w:after="0" w:line="240" w:lineRule="auto"/>
        <w:ind w:firstLine="709"/>
        <w:jc w:val="both"/>
        <w:rPr>
          <w:bCs/>
        </w:rPr>
      </w:pPr>
      <w:r>
        <w:rPr>
          <w:bCs/>
        </w:rPr>
        <w:t>о решении о наделении уполномоченного лица правом действовать от имени собственников помещений в многоквартирном доме при обращении за предоставлением государственной услуги и при получении документ</w:t>
      </w:r>
      <w:proofErr w:type="gramStart"/>
      <w:r>
        <w:rPr>
          <w:bCs/>
        </w:rPr>
        <w:t>а(</w:t>
      </w:r>
      <w:proofErr w:type="spellStart"/>
      <w:proofErr w:type="gramEnd"/>
      <w:r>
        <w:rPr>
          <w:bCs/>
        </w:rPr>
        <w:t>ов</w:t>
      </w:r>
      <w:proofErr w:type="spellEnd"/>
      <w:r>
        <w:rPr>
          <w:bCs/>
        </w:rPr>
        <w:t>), являющегося(</w:t>
      </w:r>
      <w:proofErr w:type="spellStart"/>
      <w:r>
        <w:rPr>
          <w:bCs/>
        </w:rPr>
        <w:t>ихся</w:t>
      </w:r>
      <w:proofErr w:type="spellEnd"/>
      <w:r>
        <w:rPr>
          <w:bCs/>
        </w:rPr>
        <w:t>) результатом предоставления государственной услуги.</w:t>
      </w:r>
    </w:p>
    <w:p w:rsidR="00B253E2" w:rsidRDefault="00B253E2" w:rsidP="00B253E2">
      <w:pPr>
        <w:autoSpaceDE w:val="0"/>
        <w:autoSpaceDN w:val="0"/>
        <w:adjustRightInd w:val="0"/>
        <w:spacing w:after="0" w:line="240" w:lineRule="auto"/>
        <w:ind w:firstLine="709"/>
        <w:jc w:val="both"/>
        <w:rPr>
          <w:bCs/>
        </w:rPr>
      </w:pPr>
      <w:r>
        <w:rPr>
          <w:bCs/>
        </w:rPr>
        <w:t xml:space="preserve">В случае обращения с заявлением от имени членов садоводческого, огороднического </w:t>
      </w:r>
      <w:proofErr w:type="gramStart"/>
      <w:r>
        <w:rPr>
          <w:bCs/>
        </w:rPr>
        <w:t>и(</w:t>
      </w:r>
      <w:proofErr w:type="gramEnd"/>
      <w:r>
        <w:rPr>
          <w:bCs/>
        </w:rPr>
        <w:t>или) дачного некоммерческого объединения граждан представитель таких граждан, уполномоченный на подачу такого заявления, представляет протокол (выписку из протокола) общего собрания членов садоводческого, огороднического или дачного некоммерческого объединения граждан (собрания уполномоченных), содержащий сведения:</w:t>
      </w:r>
    </w:p>
    <w:p w:rsidR="00B253E2" w:rsidRDefault="00B253E2" w:rsidP="00B253E2">
      <w:pPr>
        <w:autoSpaceDE w:val="0"/>
        <w:autoSpaceDN w:val="0"/>
        <w:adjustRightInd w:val="0"/>
        <w:spacing w:after="0" w:line="240" w:lineRule="auto"/>
        <w:ind w:firstLine="709"/>
        <w:jc w:val="both"/>
        <w:rPr>
          <w:bCs/>
        </w:rPr>
      </w:pPr>
      <w:r>
        <w:rPr>
          <w:bCs/>
        </w:rPr>
        <w:t xml:space="preserve">о членах садоводческого, огороднического </w:t>
      </w:r>
      <w:proofErr w:type="gramStart"/>
      <w:r>
        <w:rPr>
          <w:bCs/>
        </w:rPr>
        <w:t>и(</w:t>
      </w:r>
      <w:proofErr w:type="gramEnd"/>
      <w:r>
        <w:rPr>
          <w:bCs/>
        </w:rPr>
        <w:t>или) дачного некоммерческого объединения граждан, принявших участие в общем собрании;</w:t>
      </w:r>
    </w:p>
    <w:p w:rsidR="00B253E2" w:rsidRDefault="00B253E2" w:rsidP="00B253E2">
      <w:pPr>
        <w:autoSpaceDE w:val="0"/>
        <w:autoSpaceDN w:val="0"/>
        <w:adjustRightInd w:val="0"/>
        <w:spacing w:after="0" w:line="240" w:lineRule="auto"/>
        <w:ind w:firstLine="709"/>
        <w:jc w:val="both"/>
        <w:rPr>
          <w:bCs/>
        </w:rPr>
      </w:pPr>
      <w:r>
        <w:rPr>
          <w:bCs/>
        </w:rPr>
        <w:t>о повестке дня общего собрания;</w:t>
      </w:r>
    </w:p>
    <w:p w:rsidR="00B253E2" w:rsidRDefault="00B253E2" w:rsidP="00B253E2">
      <w:pPr>
        <w:autoSpaceDE w:val="0"/>
        <w:autoSpaceDN w:val="0"/>
        <w:adjustRightInd w:val="0"/>
        <w:spacing w:after="0" w:line="240" w:lineRule="auto"/>
        <w:ind w:firstLine="709"/>
        <w:jc w:val="both"/>
        <w:rPr>
          <w:bCs/>
        </w:rPr>
      </w:pPr>
      <w:r>
        <w:rPr>
          <w:bCs/>
        </w:rPr>
        <w:t xml:space="preserve">о </w:t>
      </w:r>
      <w:proofErr w:type="gramStart"/>
      <w:r>
        <w:rPr>
          <w:bCs/>
        </w:rPr>
        <w:t>решении</w:t>
      </w:r>
      <w:proofErr w:type="gramEnd"/>
      <w:r>
        <w:rPr>
          <w:bCs/>
        </w:rPr>
        <w:t xml:space="preserve"> об обращении в Администрацию с заявлением о предоставлении муниципальной услуги с указанием количества голосов, которыми принято данное решение;</w:t>
      </w:r>
    </w:p>
    <w:p w:rsidR="00B253E2" w:rsidRDefault="00B253E2" w:rsidP="00B253E2">
      <w:pPr>
        <w:autoSpaceDE w:val="0"/>
        <w:autoSpaceDN w:val="0"/>
        <w:adjustRightInd w:val="0"/>
        <w:spacing w:after="0" w:line="240" w:lineRule="auto"/>
        <w:ind w:firstLine="709"/>
        <w:jc w:val="both"/>
        <w:rPr>
          <w:bCs/>
        </w:rPr>
      </w:pPr>
      <w:r>
        <w:rPr>
          <w:bCs/>
        </w:rPr>
        <w:t>о выборе уполномоченного лица с указанием его паспортных данных;</w:t>
      </w:r>
    </w:p>
    <w:p w:rsidR="00B253E2" w:rsidRDefault="00B253E2" w:rsidP="00B253E2">
      <w:pPr>
        <w:autoSpaceDE w:val="0"/>
        <w:autoSpaceDN w:val="0"/>
        <w:adjustRightInd w:val="0"/>
        <w:spacing w:after="0" w:line="240" w:lineRule="auto"/>
        <w:ind w:firstLine="709"/>
        <w:jc w:val="both"/>
        <w:rPr>
          <w:bCs/>
        </w:rPr>
      </w:pPr>
      <w:r>
        <w:rPr>
          <w:bCs/>
        </w:rPr>
        <w:t xml:space="preserve">о решении о наделении уполномоченного лица правом действовать от имени членов садоводческого, огороднического </w:t>
      </w:r>
      <w:proofErr w:type="gramStart"/>
      <w:r>
        <w:rPr>
          <w:bCs/>
        </w:rPr>
        <w:t>и(</w:t>
      </w:r>
      <w:proofErr w:type="gramEnd"/>
      <w:r>
        <w:rPr>
          <w:bCs/>
        </w:rPr>
        <w:t>или) дачного некоммерческого объединения при обращении за предоставлением государственной услуги и при получении документа(</w:t>
      </w:r>
      <w:proofErr w:type="spellStart"/>
      <w:r>
        <w:rPr>
          <w:bCs/>
        </w:rPr>
        <w:t>ов</w:t>
      </w:r>
      <w:proofErr w:type="spellEnd"/>
      <w:r>
        <w:rPr>
          <w:bCs/>
        </w:rPr>
        <w:t>), являющегося(</w:t>
      </w:r>
      <w:proofErr w:type="spellStart"/>
      <w:r>
        <w:rPr>
          <w:bCs/>
        </w:rPr>
        <w:t>ихся</w:t>
      </w:r>
      <w:proofErr w:type="spellEnd"/>
      <w:r>
        <w:rPr>
          <w:bCs/>
        </w:rPr>
        <w:t>) результатом предоставления государственной услуги.</w:t>
      </w:r>
    </w:p>
    <w:p w:rsidR="00B253E2" w:rsidRDefault="00B253E2" w:rsidP="00B253E2">
      <w:pPr>
        <w:pStyle w:val="a6"/>
        <w:spacing w:line="276" w:lineRule="auto"/>
        <w:ind w:firstLine="709"/>
        <w:jc w:val="both"/>
        <w:rPr>
          <w:rFonts w:eastAsia="Times New Roman"/>
          <w:bCs/>
        </w:rPr>
      </w:pPr>
      <w:r>
        <w:rPr>
          <w:rFonts w:eastAsia="Times New Roman"/>
          <w:bCs/>
        </w:rPr>
        <w:t xml:space="preserve">2.8.3. Правоустанавливающие документы на земельные участки, права на которые не зарегистрированы в Едином государственном реестре недвижимости (далее – ЕГРН) (в случае присвоения (аннулирования) адреса земельному участку). </w:t>
      </w:r>
    </w:p>
    <w:p w:rsidR="00B253E2" w:rsidRDefault="00B253E2" w:rsidP="00B253E2">
      <w:pPr>
        <w:autoSpaceDE w:val="0"/>
        <w:autoSpaceDN w:val="0"/>
        <w:adjustRightInd w:val="0"/>
        <w:spacing w:after="0" w:line="240" w:lineRule="auto"/>
        <w:ind w:firstLine="709"/>
        <w:jc w:val="both"/>
        <w:rPr>
          <w:bCs/>
        </w:rPr>
      </w:pPr>
      <w:r>
        <w:rPr>
          <w:bCs/>
        </w:rPr>
        <w:lastRenderedPageBreak/>
        <w:t>2.8.4. Правоустанавливающие документы на здание, сооружение, объект незавершенного строительства, права на которые не зарегистрированы в ЕГРН (в случае присвоения (аннулирования) адреса зданию, сооружению, объекту незавершенного строительства).</w:t>
      </w:r>
    </w:p>
    <w:p w:rsidR="00B253E2" w:rsidRDefault="00B253E2" w:rsidP="00B253E2">
      <w:pPr>
        <w:autoSpaceDE w:val="0"/>
        <w:autoSpaceDN w:val="0"/>
        <w:adjustRightInd w:val="0"/>
        <w:spacing w:after="0" w:line="240" w:lineRule="auto"/>
        <w:ind w:firstLine="709"/>
        <w:jc w:val="both"/>
        <w:rPr>
          <w:bCs/>
        </w:rPr>
      </w:pPr>
      <w:r>
        <w:rPr>
          <w:bCs/>
        </w:rPr>
        <w:t>2.8.5. Правоустанавливающие документы на помещения, права на которые не зарегистрированы в ЕГРН (в случае присвоения (аннулирования) адреса помещению).</w:t>
      </w:r>
    </w:p>
    <w:p w:rsidR="00B253E2" w:rsidRDefault="00B253E2" w:rsidP="00B253E2">
      <w:pPr>
        <w:autoSpaceDE w:val="0"/>
        <w:autoSpaceDN w:val="0"/>
        <w:adjustRightInd w:val="0"/>
        <w:spacing w:after="0" w:line="240" w:lineRule="auto"/>
        <w:ind w:firstLine="709"/>
        <w:jc w:val="both"/>
        <w:rPr>
          <w:bCs/>
        </w:rPr>
      </w:pPr>
      <w:bookmarkStart w:id="4" w:name="Par26"/>
      <w:bookmarkEnd w:id="4"/>
      <w:r>
        <w:rPr>
          <w:bCs/>
        </w:rPr>
        <w:t>2.8.6. Вступившее в законную силу решение суда об изменении адреса объекта адресации (в случае обращения с заявлением об  изменении адреса объекту недвижимости).</w:t>
      </w:r>
    </w:p>
    <w:p w:rsidR="00B253E2" w:rsidRDefault="00B253E2" w:rsidP="00B253E2">
      <w:pPr>
        <w:autoSpaceDE w:val="0"/>
        <w:autoSpaceDN w:val="0"/>
        <w:adjustRightInd w:val="0"/>
        <w:spacing w:after="0" w:line="240" w:lineRule="auto"/>
        <w:ind w:firstLine="709"/>
        <w:jc w:val="both"/>
        <w:rPr>
          <w:bCs/>
        </w:rPr>
      </w:pPr>
      <w:r>
        <w:rPr>
          <w:bCs/>
        </w:rPr>
        <w:t>2.8.7. Согласие на обработку персональных данных лица, не являющегося Заявителем по форме согласно приложению № 3 к настоящему Административному регламенту.</w:t>
      </w:r>
    </w:p>
    <w:p w:rsidR="00B253E2" w:rsidRDefault="00B253E2" w:rsidP="00B253E2">
      <w:pPr>
        <w:autoSpaceDE w:val="0"/>
        <w:autoSpaceDN w:val="0"/>
        <w:adjustRightInd w:val="0"/>
        <w:spacing w:after="0" w:line="240" w:lineRule="auto"/>
        <w:ind w:firstLine="709"/>
        <w:jc w:val="both"/>
        <w:rPr>
          <w:bCs/>
        </w:rPr>
      </w:pPr>
      <w:r>
        <w:rPr>
          <w:bCs/>
        </w:rPr>
        <w:t xml:space="preserve">В представляемых документах не допускаются </w:t>
      </w:r>
      <w:proofErr w:type="spellStart"/>
      <w:r>
        <w:rPr>
          <w:bCs/>
        </w:rPr>
        <w:t>неудостоверенные</w:t>
      </w:r>
      <w:proofErr w:type="spellEnd"/>
      <w:r>
        <w:rPr>
          <w:bCs/>
        </w:rPr>
        <w:t xml:space="preserve"> исправления, повреждения, нечитаемые части текста либо нечитаемые оттиски штампов и печатей, наличие которых не позволяет однозначно толковать их содержание.</w:t>
      </w:r>
    </w:p>
    <w:p w:rsidR="00B253E2" w:rsidRDefault="00B253E2" w:rsidP="00B253E2">
      <w:pPr>
        <w:autoSpaceDE w:val="0"/>
        <w:autoSpaceDN w:val="0"/>
        <w:adjustRightInd w:val="0"/>
        <w:spacing w:after="0" w:line="240" w:lineRule="auto"/>
        <w:ind w:firstLine="709"/>
        <w:jc w:val="both"/>
      </w:pPr>
    </w:p>
    <w:p w:rsidR="00B253E2" w:rsidRDefault="00B253E2" w:rsidP="00B253E2">
      <w:pPr>
        <w:autoSpaceDE w:val="0"/>
        <w:autoSpaceDN w:val="0"/>
        <w:adjustRightInd w:val="0"/>
        <w:spacing w:after="0" w:line="240" w:lineRule="auto"/>
        <w:ind w:firstLine="709"/>
        <w:jc w:val="center"/>
        <w:outlineLvl w:val="0"/>
        <w:rPr>
          <w:b/>
          <w:bCs/>
        </w:rPr>
      </w:pPr>
      <w:proofErr w:type="gramStart"/>
      <w:r>
        <w:rPr>
          <w:b/>
          <w:bC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B253E2" w:rsidRDefault="00B253E2" w:rsidP="00B253E2">
      <w:pPr>
        <w:autoSpaceDE w:val="0"/>
        <w:autoSpaceDN w:val="0"/>
        <w:adjustRightInd w:val="0"/>
        <w:spacing w:after="0" w:line="240" w:lineRule="auto"/>
        <w:ind w:firstLine="709"/>
        <w:jc w:val="both"/>
      </w:pPr>
      <w:r>
        <w:t>2.9. Для предоставления муниципальной услуги заявитель вправе представить по собственной инициативе:</w:t>
      </w:r>
    </w:p>
    <w:p w:rsidR="00B253E2" w:rsidRDefault="00B253E2" w:rsidP="00B253E2">
      <w:pPr>
        <w:autoSpaceDE w:val="0"/>
        <w:autoSpaceDN w:val="0"/>
        <w:adjustRightInd w:val="0"/>
        <w:spacing w:after="0" w:line="240" w:lineRule="auto"/>
        <w:ind w:firstLine="709"/>
        <w:jc w:val="both"/>
      </w:pPr>
      <w:r>
        <w:t>2.9.1. В отношении земельных участков:</w:t>
      </w:r>
    </w:p>
    <w:p w:rsidR="00B253E2" w:rsidRDefault="00B253E2" w:rsidP="00B253E2">
      <w:pPr>
        <w:autoSpaceDE w:val="0"/>
        <w:autoSpaceDN w:val="0"/>
        <w:adjustRightInd w:val="0"/>
        <w:spacing w:after="0" w:line="240" w:lineRule="auto"/>
        <w:ind w:firstLine="709"/>
        <w:jc w:val="both"/>
      </w:pPr>
      <w:r>
        <w:t xml:space="preserve">2.9.1.1. Выписка из ЕГРН об основных характеристиках и зарегистрированных правах на земельный участок (в случае присвоения адреса объекту адресации, поставленному на кадастровый учет). </w:t>
      </w:r>
    </w:p>
    <w:p w:rsidR="00B253E2" w:rsidRDefault="00B253E2" w:rsidP="00B253E2">
      <w:pPr>
        <w:autoSpaceDE w:val="0"/>
        <w:autoSpaceDN w:val="0"/>
        <w:adjustRightInd w:val="0"/>
        <w:spacing w:after="0" w:line="240" w:lineRule="auto"/>
        <w:ind w:firstLine="709"/>
        <w:jc w:val="both"/>
      </w:pPr>
      <w:r>
        <w:t>2.9.1.2. Выписка из ЕГРН об основных характеристиках и зарегистрированных правах на земельные участки,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B253E2" w:rsidRDefault="00B253E2" w:rsidP="00B253E2">
      <w:pPr>
        <w:autoSpaceDE w:val="0"/>
        <w:autoSpaceDN w:val="0"/>
        <w:adjustRightInd w:val="0"/>
        <w:spacing w:after="0" w:line="240" w:lineRule="auto"/>
        <w:ind w:firstLine="709"/>
        <w:jc w:val="both"/>
      </w:pPr>
      <w:r>
        <w:t>2.9.1.3. Схема расположения объекта адресации на кадастровом плане или кадастровой карте территории.</w:t>
      </w:r>
    </w:p>
    <w:p w:rsidR="00B253E2" w:rsidRDefault="00B253E2" w:rsidP="00B253E2">
      <w:pPr>
        <w:autoSpaceDE w:val="0"/>
        <w:autoSpaceDN w:val="0"/>
        <w:adjustRightInd w:val="0"/>
        <w:spacing w:after="0" w:line="240" w:lineRule="auto"/>
        <w:ind w:firstLine="709"/>
        <w:jc w:val="both"/>
      </w:pPr>
      <w:r>
        <w:t>2.9.2. В отношении зданий, сооружений и объектов незавершенного строительства:</w:t>
      </w:r>
    </w:p>
    <w:p w:rsidR="00B253E2" w:rsidRDefault="00B253E2" w:rsidP="00B253E2">
      <w:pPr>
        <w:autoSpaceDE w:val="0"/>
        <w:autoSpaceDN w:val="0"/>
        <w:adjustRightInd w:val="0"/>
        <w:spacing w:after="0" w:line="240" w:lineRule="auto"/>
        <w:ind w:firstLine="709"/>
        <w:jc w:val="both"/>
      </w:pPr>
      <w:r>
        <w:t>2.9.2.1.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B253E2" w:rsidRDefault="00B253E2" w:rsidP="00B253E2">
      <w:pPr>
        <w:autoSpaceDE w:val="0"/>
        <w:autoSpaceDN w:val="0"/>
        <w:adjustRightInd w:val="0"/>
        <w:spacing w:after="0" w:line="240" w:lineRule="auto"/>
        <w:ind w:firstLine="709"/>
        <w:jc w:val="both"/>
      </w:pPr>
      <w:r>
        <w:lastRenderedPageBreak/>
        <w:t>2.9.2.2. Разрешение на строительство строящегося объекта адресации (при присвоении адреса строящимся объектам адресации) или разрешение на ввод объекта адресации в эксплуатацию.</w:t>
      </w:r>
    </w:p>
    <w:p w:rsidR="00B253E2" w:rsidRDefault="00B253E2" w:rsidP="00B253E2">
      <w:pPr>
        <w:autoSpaceDE w:val="0"/>
        <w:autoSpaceDN w:val="0"/>
        <w:adjustRightInd w:val="0"/>
        <w:spacing w:after="0" w:line="240" w:lineRule="auto"/>
        <w:ind w:firstLine="709"/>
        <w:jc w:val="both"/>
      </w:pPr>
      <w:r>
        <w:t>2.9.2.3. Выписка из ЕГРН об основных характеристиках и зарегистрированных правах на объекты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B253E2" w:rsidRDefault="00B253E2" w:rsidP="00B253E2">
      <w:pPr>
        <w:autoSpaceDE w:val="0"/>
        <w:autoSpaceDN w:val="0"/>
        <w:adjustRightInd w:val="0"/>
        <w:spacing w:after="0" w:line="240" w:lineRule="auto"/>
        <w:ind w:firstLine="709"/>
        <w:jc w:val="both"/>
      </w:pPr>
      <w:r>
        <w:t>2.9.2.4. Кадастровый паспорт объекта адресации (в случае присвоения адреса объекту адресации, постановленному на кадастровый учет).</w:t>
      </w:r>
    </w:p>
    <w:p w:rsidR="00B253E2" w:rsidRDefault="00B253E2" w:rsidP="00B253E2">
      <w:pPr>
        <w:autoSpaceDE w:val="0"/>
        <w:autoSpaceDN w:val="0"/>
        <w:adjustRightInd w:val="0"/>
        <w:spacing w:after="0" w:line="240" w:lineRule="auto"/>
        <w:ind w:firstLine="709"/>
        <w:jc w:val="both"/>
      </w:pPr>
      <w:r>
        <w:t>2.9.3. В отношении помещений:</w:t>
      </w:r>
    </w:p>
    <w:p w:rsidR="00B253E2" w:rsidRDefault="00B253E2" w:rsidP="00B253E2">
      <w:pPr>
        <w:autoSpaceDE w:val="0"/>
        <w:autoSpaceDN w:val="0"/>
        <w:adjustRightInd w:val="0"/>
        <w:spacing w:after="0" w:line="240" w:lineRule="auto"/>
        <w:ind w:firstLine="709"/>
        <w:jc w:val="both"/>
      </w:pPr>
      <w:r>
        <w:t>2.9.3.1. Выписка из ЕГРН об основных характеристиках и зарегистрированных правах на объект недвижимости (в случае присвоения адреса объекту адресации, поставленному на кадастровый учет).</w:t>
      </w:r>
    </w:p>
    <w:p w:rsidR="00B253E2" w:rsidRDefault="00B253E2" w:rsidP="00B253E2">
      <w:pPr>
        <w:autoSpaceDE w:val="0"/>
        <w:autoSpaceDN w:val="0"/>
        <w:adjustRightInd w:val="0"/>
        <w:spacing w:after="0" w:line="240" w:lineRule="auto"/>
        <w:ind w:firstLine="709"/>
        <w:jc w:val="both"/>
      </w:pPr>
      <w:r>
        <w:t>2.9.3.2.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B253E2" w:rsidRDefault="00B253E2" w:rsidP="00B253E2">
      <w:pPr>
        <w:autoSpaceDE w:val="0"/>
        <w:autoSpaceDN w:val="0"/>
        <w:adjustRightInd w:val="0"/>
        <w:spacing w:after="0" w:line="240" w:lineRule="auto"/>
        <w:ind w:firstLine="709"/>
        <w:jc w:val="both"/>
      </w:pPr>
      <w:r>
        <w:t>2.9.3.3.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rsidR="00B253E2" w:rsidRDefault="00B253E2" w:rsidP="00B253E2">
      <w:pPr>
        <w:autoSpaceDE w:val="0"/>
        <w:autoSpaceDN w:val="0"/>
        <w:adjustRightInd w:val="0"/>
        <w:spacing w:after="0" w:line="240" w:lineRule="auto"/>
        <w:ind w:firstLine="709"/>
        <w:jc w:val="both"/>
      </w:pPr>
      <w:r>
        <w:t>2.9.3.4. Кадастровый паспорт объекта адресации (в случае присвоения адреса объекту адресации, постановленному на кадастровый учет).</w:t>
      </w:r>
    </w:p>
    <w:p w:rsidR="00B253E2" w:rsidRDefault="00B253E2" w:rsidP="00B253E2">
      <w:pPr>
        <w:autoSpaceDE w:val="0"/>
        <w:autoSpaceDN w:val="0"/>
        <w:adjustRightInd w:val="0"/>
        <w:spacing w:after="0" w:line="240" w:lineRule="auto"/>
        <w:ind w:firstLine="709"/>
        <w:jc w:val="both"/>
      </w:pPr>
      <w:bookmarkStart w:id="5" w:name="Par16"/>
      <w:bookmarkEnd w:id="5"/>
      <w:r>
        <w:t>2.10. В целях предоставления муниципальной услуги по аннулированию адреса объекта адресации Администрацией  дополнительно запрашиваются:</w:t>
      </w:r>
    </w:p>
    <w:p w:rsidR="00B253E2" w:rsidRDefault="00B253E2" w:rsidP="00B253E2">
      <w:pPr>
        <w:autoSpaceDE w:val="0"/>
        <w:autoSpaceDN w:val="0"/>
        <w:adjustRightInd w:val="0"/>
        <w:spacing w:after="0" w:line="240" w:lineRule="auto"/>
        <w:ind w:firstLine="709"/>
        <w:jc w:val="both"/>
      </w:pPr>
      <w:r>
        <w:t>2.10.1. В отношении земельных участков:</w:t>
      </w:r>
    </w:p>
    <w:p w:rsidR="00B253E2" w:rsidRDefault="00B253E2" w:rsidP="00B253E2">
      <w:pPr>
        <w:autoSpaceDE w:val="0"/>
        <w:autoSpaceDN w:val="0"/>
        <w:adjustRightInd w:val="0"/>
        <w:spacing w:after="0" w:line="240" w:lineRule="auto"/>
        <w:ind w:firstLine="709"/>
        <w:jc w:val="both"/>
      </w:pPr>
      <w:r>
        <w:t>2.10.1.1. 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B253E2" w:rsidRDefault="00B253E2" w:rsidP="00B253E2">
      <w:pPr>
        <w:autoSpaceDE w:val="0"/>
        <w:autoSpaceDN w:val="0"/>
        <w:adjustRightInd w:val="0"/>
        <w:spacing w:after="0" w:line="240" w:lineRule="auto"/>
        <w:ind w:firstLine="709"/>
        <w:jc w:val="both"/>
      </w:pPr>
      <w:r>
        <w:t>2.10.2. В отношении зданий, сооружений и объектов незавершенного строительства:</w:t>
      </w:r>
    </w:p>
    <w:p w:rsidR="00B253E2" w:rsidRDefault="00B253E2" w:rsidP="00B253E2">
      <w:pPr>
        <w:autoSpaceDE w:val="0"/>
        <w:autoSpaceDN w:val="0"/>
        <w:adjustRightInd w:val="0"/>
        <w:spacing w:after="0" w:line="240" w:lineRule="auto"/>
        <w:ind w:firstLine="709"/>
        <w:jc w:val="both"/>
      </w:pPr>
      <w:r>
        <w:t>2.10.2.1. 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B253E2" w:rsidRDefault="00B253E2" w:rsidP="00B253E2">
      <w:pPr>
        <w:autoSpaceDE w:val="0"/>
        <w:autoSpaceDN w:val="0"/>
        <w:adjustRightInd w:val="0"/>
        <w:spacing w:after="0" w:line="240" w:lineRule="auto"/>
        <w:ind w:firstLine="709"/>
        <w:jc w:val="both"/>
      </w:pPr>
      <w:r>
        <w:t>2.10.3. В отношении помещений:</w:t>
      </w:r>
    </w:p>
    <w:p w:rsidR="00B253E2" w:rsidRDefault="00B253E2" w:rsidP="00B253E2">
      <w:pPr>
        <w:autoSpaceDE w:val="0"/>
        <w:autoSpaceDN w:val="0"/>
        <w:adjustRightInd w:val="0"/>
        <w:spacing w:after="0" w:line="240" w:lineRule="auto"/>
        <w:ind w:firstLine="709"/>
        <w:jc w:val="both"/>
      </w:pPr>
      <w:r>
        <w:t>2.10.3.1.Выписка из ЕГРН об основных характеристиках и зарегистрированных правах на объект недвижимости, который снят с учета в связи с прекращением существования объекта адресации.</w:t>
      </w:r>
    </w:p>
    <w:p w:rsidR="00B253E2" w:rsidRDefault="00B253E2" w:rsidP="00B253E2">
      <w:pPr>
        <w:autoSpaceDE w:val="0"/>
        <w:autoSpaceDN w:val="0"/>
        <w:adjustRightInd w:val="0"/>
        <w:spacing w:after="0" w:line="240" w:lineRule="auto"/>
        <w:ind w:firstLine="709"/>
        <w:jc w:val="both"/>
      </w:pPr>
      <w:r>
        <w:t>2.10.3.3.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w:t>
      </w:r>
    </w:p>
    <w:p w:rsidR="00B253E2" w:rsidRDefault="00B253E2" w:rsidP="00B253E2">
      <w:pPr>
        <w:autoSpaceDE w:val="0"/>
        <w:autoSpaceDN w:val="0"/>
        <w:adjustRightInd w:val="0"/>
        <w:spacing w:after="0" w:line="240" w:lineRule="auto"/>
        <w:ind w:firstLine="709"/>
        <w:jc w:val="both"/>
      </w:pPr>
      <w:r>
        <w:lastRenderedPageBreak/>
        <w:t>2.10.3.4.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p>
    <w:p w:rsidR="00B253E2" w:rsidRDefault="00B253E2" w:rsidP="00B253E2">
      <w:pPr>
        <w:autoSpaceDE w:val="0"/>
        <w:autoSpaceDN w:val="0"/>
        <w:adjustRightInd w:val="0"/>
        <w:spacing w:after="0" w:line="240" w:lineRule="auto"/>
        <w:ind w:firstLine="709"/>
        <w:jc w:val="both"/>
        <w:rPr>
          <w:spacing w:val="-4"/>
        </w:rPr>
      </w:pPr>
      <w:bookmarkStart w:id="6" w:name="Par31"/>
      <w:bookmarkEnd w:id="6"/>
      <w:r>
        <w:t>2.11.</w:t>
      </w:r>
      <w:r>
        <w:rPr>
          <w:spacing w:val="-4"/>
        </w:rPr>
        <w:t>Непредставление Заявителем документов, указанных в пунктах 2.9 и 2.10 Административного регламента не является основанием для отказа Заявителю в предоставлении муниципальной услуги.</w:t>
      </w:r>
    </w:p>
    <w:p w:rsidR="00B253E2" w:rsidRDefault="00B253E2" w:rsidP="00B253E2">
      <w:pPr>
        <w:autoSpaceDE w:val="0"/>
        <w:autoSpaceDN w:val="0"/>
        <w:adjustRightInd w:val="0"/>
        <w:spacing w:after="0" w:line="240" w:lineRule="auto"/>
        <w:ind w:firstLine="709"/>
        <w:jc w:val="center"/>
        <w:rPr>
          <w:b/>
        </w:rPr>
      </w:pPr>
    </w:p>
    <w:p w:rsidR="00B253E2" w:rsidRDefault="00B253E2" w:rsidP="00B253E2">
      <w:pPr>
        <w:autoSpaceDE w:val="0"/>
        <w:autoSpaceDN w:val="0"/>
        <w:adjustRightInd w:val="0"/>
        <w:spacing w:after="0" w:line="240" w:lineRule="auto"/>
        <w:ind w:firstLine="709"/>
        <w:jc w:val="center"/>
        <w:rPr>
          <w:b/>
          <w:sz w:val="32"/>
        </w:rPr>
      </w:pPr>
      <w:r>
        <w:rPr>
          <w:b/>
        </w:rPr>
        <w:t>Указание на запрет требовать от заявителя</w:t>
      </w:r>
    </w:p>
    <w:p w:rsidR="00B253E2" w:rsidRDefault="00B253E2" w:rsidP="00B253E2">
      <w:pPr>
        <w:widowControl w:val="0"/>
        <w:tabs>
          <w:tab w:val="left" w:pos="567"/>
        </w:tabs>
        <w:spacing w:after="0" w:line="240" w:lineRule="auto"/>
        <w:ind w:firstLine="709"/>
        <w:contextualSpacing/>
        <w:jc w:val="both"/>
      </w:pPr>
      <w:r>
        <w:t>2.13. При предоставлении муниципальной услуги запрещается требовать от заявителя:</w:t>
      </w:r>
    </w:p>
    <w:p w:rsidR="00B253E2" w:rsidRDefault="00B253E2" w:rsidP="00B253E2">
      <w:pPr>
        <w:widowControl w:val="0"/>
        <w:tabs>
          <w:tab w:val="left" w:pos="567"/>
        </w:tabs>
        <w:spacing w:after="0" w:line="240" w:lineRule="auto"/>
        <w:ind w:firstLine="709"/>
        <w:contextualSpacing/>
        <w:jc w:val="both"/>
      </w:pPr>
      <w:r>
        <w:t>2.13.1.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253E2" w:rsidRDefault="00B253E2" w:rsidP="00B253E2">
      <w:pPr>
        <w:widowControl w:val="0"/>
        <w:tabs>
          <w:tab w:val="left" w:pos="567"/>
        </w:tabs>
        <w:spacing w:after="0" w:line="240" w:lineRule="auto"/>
        <w:ind w:firstLine="709"/>
        <w:contextualSpacing/>
        <w:jc w:val="both"/>
      </w:pPr>
      <w:proofErr w:type="gramStart"/>
      <w:r>
        <w:t>2.13.2.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roofErr w:type="gramEnd"/>
    </w:p>
    <w:p w:rsidR="00B253E2" w:rsidRDefault="00B253E2" w:rsidP="00B253E2">
      <w:pPr>
        <w:pStyle w:val="HTM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2.13.3.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253E2" w:rsidRDefault="00B253E2" w:rsidP="00B253E2">
      <w:pPr>
        <w:pStyle w:val="HTM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253E2" w:rsidRDefault="00B253E2" w:rsidP="00B253E2">
      <w:pPr>
        <w:pStyle w:val="HTM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253E2" w:rsidRDefault="00B253E2" w:rsidP="00B253E2">
      <w:pPr>
        <w:pStyle w:val="HTM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253E2" w:rsidRDefault="00B253E2" w:rsidP="00B253E2">
      <w:pPr>
        <w:pStyle w:val="HTML"/>
        <w:ind w:firstLine="709"/>
        <w:jc w:val="both"/>
        <w:rPr>
          <w:rFonts w:ascii="Times New Roman" w:eastAsia="Calibri" w:hAnsi="Times New Roman" w:cs="Times New Roman"/>
          <w:sz w:val="28"/>
          <w:szCs w:val="28"/>
          <w:lang w:eastAsia="en-US"/>
        </w:rPr>
      </w:pPr>
      <w:proofErr w:type="gramStart"/>
      <w:r>
        <w:rPr>
          <w:rFonts w:ascii="Times New Roman" w:eastAsia="Calibri" w:hAnsi="Times New Roman" w:cs="Times New Roman"/>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w:t>
      </w:r>
      <w:r>
        <w:rPr>
          <w:rFonts w:ascii="Times New Roman" w:eastAsia="Calibri" w:hAnsi="Times New Roman" w:cs="Times New Roman"/>
          <w:sz w:val="28"/>
          <w:szCs w:val="28"/>
          <w:lang w:eastAsia="en-US"/>
        </w:rPr>
        <w:lastRenderedPageBreak/>
        <w:t>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w:t>
      </w:r>
      <w:proofErr w:type="gramEnd"/>
      <w:r>
        <w:rPr>
          <w:rFonts w:ascii="Times New Roman" w:eastAsia="Calibri" w:hAnsi="Times New Roman" w:cs="Times New Roman"/>
          <w:sz w:val="28"/>
          <w:szCs w:val="28"/>
          <w:lang w:eastAsia="en-US"/>
        </w:rPr>
        <w:t xml:space="preserve"> </w:t>
      </w:r>
      <w:proofErr w:type="gramStart"/>
      <w:r>
        <w:rPr>
          <w:rFonts w:ascii="Times New Roman" w:eastAsia="Calibri" w:hAnsi="Times New Roman" w:cs="Times New Roman"/>
          <w:sz w:val="28"/>
          <w:szCs w:val="28"/>
          <w:lang w:eastAsia="en-US"/>
        </w:rPr>
        <w:t>отказе</w:t>
      </w:r>
      <w:proofErr w:type="gramEnd"/>
      <w:r>
        <w:rPr>
          <w:rFonts w:ascii="Times New Roman" w:eastAsia="Calibri" w:hAnsi="Times New Roman" w:cs="Times New Roman"/>
          <w:sz w:val="28"/>
          <w:szCs w:val="28"/>
          <w:lang w:eastAsia="en-US"/>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2.14. При предоставлении муниципальных услуг в электронной форме с использованием РПГУ запрещено:</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требовать от заявителя совершения иных действий, кроме прохождения идентификац</w:t>
      </w:r>
      <w:proofErr w:type="gramStart"/>
      <w:r>
        <w:t>ии и ау</w:t>
      </w:r>
      <w:proofErr w:type="gramEnd"/>
      <w: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требовать от заявителя предоставления документов, подтверждающих внесение заявителем платы за предоставление муниципальной услуги.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outlineLvl w:val="0"/>
        <w:rPr>
          <w:b/>
          <w:bCs/>
        </w:rPr>
      </w:pPr>
      <w:r>
        <w:rPr>
          <w:b/>
          <w:bCs/>
        </w:rPr>
        <w:t>Исчерпывающий перечень оснований для отказа в приеме документов, необходимых для предоставления муниципальной услуги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2.15. Основаниями для отказа в приеме к рассмотрению документов, необходимых для предоставления муниципальной услуги, является отсутствие документов, указанных в пункте 2.8.2 Административного регламента.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2.16 Заявление, поданное в форме электронного документа с использованием РПГУ, к рассмотрению не принимается, если: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не соответствуют данные владельца квалифицированного сертификата ключа проверки электронной подписи данным заявителя, указанным в заявлении о присвоении адреса объекту недвижимости, поданным в электронной форме с использованием РПГУ.</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outlineLvl w:val="0"/>
        <w:rPr>
          <w:b/>
          <w:bCs/>
        </w:rPr>
      </w:pPr>
      <w:r>
        <w:rPr>
          <w:b/>
          <w:bCs/>
        </w:rPr>
        <w:lastRenderedPageBreak/>
        <w:t>Исчерпывающий перечень оснований для приостановления или отказа в предоставлении муниципальной услуги</w:t>
      </w:r>
    </w:p>
    <w:p w:rsidR="00B253E2" w:rsidRDefault="00B253E2" w:rsidP="00B253E2">
      <w:pPr>
        <w:widowControl w:val="0"/>
        <w:tabs>
          <w:tab w:val="left" w:pos="567"/>
        </w:tabs>
        <w:spacing w:after="0" w:line="240" w:lineRule="auto"/>
        <w:ind w:firstLine="709"/>
        <w:contextualSpacing/>
        <w:jc w:val="both"/>
      </w:pPr>
      <w:r>
        <w:t>2.17.Основания для приостановления предоставления муниципальной услуги отсутствуют.</w:t>
      </w:r>
    </w:p>
    <w:p w:rsidR="00B253E2" w:rsidRDefault="00B253E2" w:rsidP="00B253E2">
      <w:pPr>
        <w:widowControl w:val="0"/>
        <w:tabs>
          <w:tab w:val="left" w:pos="567"/>
        </w:tabs>
        <w:spacing w:after="0" w:line="240" w:lineRule="auto"/>
        <w:ind w:firstLine="709"/>
        <w:contextualSpacing/>
        <w:jc w:val="both"/>
      </w:pPr>
      <w:r>
        <w:t>2.18. Основания для отказа в предоставлении муниципальной услуги: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с заявлением о присвоении или аннулировании адреса объекту адресации обратилось лицо, не указанное в пунктах 1.2 и 1.3 настоящего Административного регламента;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документы, обязанность по предоставлению которых для присвоения объекту недвижимости адреса или аннулирования его адреса возложена на Заявителя (Представителя), выданы с нарушением порядка, установленного законодательством Российской Федерации;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 xml:space="preserve">ответ на полученный межведомственный запрос свидетельствует об отсутствии документа и (или) информации, </w:t>
      </w:r>
      <w:proofErr w:type="gramStart"/>
      <w:r>
        <w:t>необходимых</w:t>
      </w:r>
      <w:proofErr w:type="gramEnd"/>
      <w:r>
        <w:t xml:space="preserve">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 xml:space="preserve">отсутствуют случаи и условия для присвоения объекту адресации адреса или аннулирования его адреса, указанные в </w:t>
      </w:r>
      <w:hyperlink r:id="rId14" w:history="1">
        <w:r>
          <w:rPr>
            <w:rStyle w:val="a3"/>
            <w:color w:val="auto"/>
            <w:u w:val="none"/>
          </w:rPr>
          <w:t xml:space="preserve">пунктах </w:t>
        </w:r>
      </w:hyperlink>
      <w:r>
        <w:t>1.1.1., 1.1.3.-1.1.7.Административного регламента.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outlineLvl w:val="0"/>
        <w:rPr>
          <w:b/>
          <w:bCs/>
        </w:rPr>
      </w:pPr>
      <w:r>
        <w:rPr>
          <w:b/>
          <w:bC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 xml:space="preserve">2.19. </w:t>
      </w:r>
      <w:proofErr w:type="gramStart"/>
      <w:r>
        <w:t>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органов местного самоуправления не предусмотрены.</w:t>
      </w:r>
      <w:proofErr w:type="gramEnd"/>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0"/>
        <w:rPr>
          <w:b/>
          <w:bCs/>
        </w:rPr>
      </w:pPr>
      <w:r>
        <w:rPr>
          <w:b/>
          <w:bCs/>
        </w:rPr>
        <w:t>Порядок, размер и основания взимания государственной пошлины или иной платы, взимаемой за предоставление муниципальной услуги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2.20. За предоставление муниципальной услуги не взимается.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outlineLvl w:val="0"/>
        <w:rPr>
          <w:b/>
          <w:bCs/>
        </w:rPr>
      </w:pPr>
      <w:r>
        <w:rPr>
          <w:b/>
          <w:bC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 xml:space="preserve">2.21. Плата за предоставление услуг, которые являются необходимыми и обязательными для предоставления </w:t>
      </w:r>
      <w:r>
        <w:rPr>
          <w:bCs/>
        </w:rPr>
        <w:t>муниципальной</w:t>
      </w:r>
      <w:r>
        <w:t xml:space="preserve"> услуги, не взимается в связи с отсутствием таких услуг.</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outlineLvl w:val="0"/>
        <w:rPr>
          <w:b/>
          <w:bCs/>
        </w:rPr>
      </w:pPr>
      <w:r>
        <w:rPr>
          <w:b/>
          <w:bC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lastRenderedPageBreak/>
        <w:t>2.22.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Максимальный срок ожидания в очереди не превышает 15 минут.</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outlineLvl w:val="0"/>
        <w:rPr>
          <w:b/>
          <w:bCs/>
        </w:rPr>
      </w:pPr>
      <w:r>
        <w:rPr>
          <w:b/>
          <w:bCs/>
        </w:rPr>
        <w:t>Срок и порядок регистрации запроса заявителя о предоставлении муниципальной услуги, в том числе в электронной форме</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outlineLvl w:val="0"/>
        <w:rPr>
          <w:b/>
          <w:bCs/>
        </w:rP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2.23. Все заявления о присвоении адреса объекта недвижимости, в том числе поступившие в форме электронного документа с использованием РПГУ, либо поданные через многофункциональный центр, принятые к рассмотрению Администрацией, подлежат регистрации в течение одного рабочего дня.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b/>
        </w:rPr>
      </w:pPr>
      <w:r>
        <w:rPr>
          <w:b/>
        </w:rPr>
        <w:t>Требования к помещениям, в которых предоставляется                   муниципальная услуга</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2.24.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B253E2" w:rsidRDefault="00B253E2" w:rsidP="00B253E2">
      <w:pPr>
        <w:widowControl w:val="0"/>
        <w:tabs>
          <w:tab w:val="left" w:pos="567"/>
        </w:tabs>
        <w:spacing w:after="0" w:line="240" w:lineRule="auto"/>
        <w:ind w:firstLine="709"/>
        <w:contextualSpacing/>
        <w:jc w:val="both"/>
      </w:pPr>
      <w:r>
        <w:t>В случае</w:t>
      </w:r>
      <w:proofErr w:type="gramStart"/>
      <w:r>
        <w:t>,</w:t>
      </w:r>
      <w:proofErr w:type="gramEnd"/>
      <w: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Для парковки специальных автотранспортных средств инвалидов на стоянке (парковке) выделяется не менее 10% мест (но не менее одного места), которые не должны занимать иные транспортные средства.</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Центральный вход в здание Администрации должен быть оборудован информационной табличкой (вывеской), содержащей информацию:</w:t>
      </w:r>
    </w:p>
    <w:p w:rsidR="00B253E2" w:rsidRDefault="00B253E2" w:rsidP="00B253E2">
      <w:pPr>
        <w:widowControl w:val="0"/>
        <w:numPr>
          <w:ilvl w:val="0"/>
          <w:numId w:val="2"/>
        </w:numPr>
        <w:tabs>
          <w:tab w:val="left" w:pos="567"/>
          <w:tab w:val="left" w:pos="1134"/>
        </w:tabs>
        <w:spacing w:after="0" w:line="240" w:lineRule="auto"/>
        <w:ind w:left="0" w:firstLine="709"/>
        <w:contextualSpacing/>
        <w:jc w:val="both"/>
      </w:pPr>
      <w:r>
        <w:t>наименование;</w:t>
      </w:r>
    </w:p>
    <w:p w:rsidR="00B253E2" w:rsidRDefault="00B253E2" w:rsidP="00B253E2">
      <w:pPr>
        <w:widowControl w:val="0"/>
        <w:numPr>
          <w:ilvl w:val="0"/>
          <w:numId w:val="2"/>
        </w:numPr>
        <w:tabs>
          <w:tab w:val="left" w:pos="567"/>
          <w:tab w:val="left" w:pos="1134"/>
        </w:tabs>
        <w:spacing w:after="0" w:line="240" w:lineRule="auto"/>
        <w:ind w:left="0" w:firstLine="709"/>
        <w:contextualSpacing/>
        <w:jc w:val="both"/>
      </w:pPr>
      <w:r>
        <w:t>местонахождение и юридический адрес;</w:t>
      </w:r>
    </w:p>
    <w:p w:rsidR="00B253E2" w:rsidRDefault="00B253E2" w:rsidP="00B253E2">
      <w:pPr>
        <w:widowControl w:val="0"/>
        <w:numPr>
          <w:ilvl w:val="0"/>
          <w:numId w:val="2"/>
        </w:numPr>
        <w:tabs>
          <w:tab w:val="left" w:pos="567"/>
          <w:tab w:val="left" w:pos="1134"/>
        </w:tabs>
        <w:spacing w:after="0" w:line="240" w:lineRule="auto"/>
        <w:ind w:left="0" w:firstLine="709"/>
        <w:contextualSpacing/>
        <w:jc w:val="both"/>
      </w:pPr>
      <w:r>
        <w:t>режим работы;</w:t>
      </w:r>
    </w:p>
    <w:p w:rsidR="00B253E2" w:rsidRDefault="00B253E2" w:rsidP="00B253E2">
      <w:pPr>
        <w:widowControl w:val="0"/>
        <w:numPr>
          <w:ilvl w:val="0"/>
          <w:numId w:val="2"/>
        </w:numPr>
        <w:tabs>
          <w:tab w:val="left" w:pos="567"/>
          <w:tab w:val="left" w:pos="1134"/>
        </w:tabs>
        <w:spacing w:after="0" w:line="240" w:lineRule="auto"/>
        <w:ind w:left="0" w:firstLine="709"/>
        <w:contextualSpacing/>
        <w:jc w:val="both"/>
      </w:pPr>
      <w:r>
        <w:t>график приема;</w:t>
      </w:r>
    </w:p>
    <w:p w:rsidR="00B253E2" w:rsidRDefault="00B253E2" w:rsidP="00B253E2">
      <w:pPr>
        <w:widowControl w:val="0"/>
        <w:numPr>
          <w:ilvl w:val="0"/>
          <w:numId w:val="2"/>
        </w:numPr>
        <w:tabs>
          <w:tab w:val="left" w:pos="567"/>
          <w:tab w:val="left" w:pos="1134"/>
        </w:tabs>
        <w:spacing w:after="0" w:line="240" w:lineRule="auto"/>
        <w:ind w:left="0" w:firstLine="709"/>
        <w:contextualSpacing/>
        <w:jc w:val="both"/>
      </w:pPr>
      <w:r>
        <w:t>номера телефонов для справок.</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 xml:space="preserve">Помещения, в которых предоставляется муниципальная услуга, должны </w:t>
      </w:r>
      <w:r>
        <w:lastRenderedPageBreak/>
        <w:t>соответствовать санитарно-эпидемиологическим правилам и нормативам.</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Помещения, в которых предоставляется муниципальная услуга, оснащаются:</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противопожарной системой и средствами пожаротушения;</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системой оповещения о возникновении чрезвычайной ситуации;</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средствами оказания первой медицинской помощи;</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туалетными комнатами для посетителей.</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Места для заполнения заявлений оборудуются стульями, столами (стойками), бланками заявлений, письменными принадлежностями.</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Места приема Заявителей оборудуются информационными табличками (вывесками) с указанием:</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номера кабинета и наименования отдела;</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фамилии, имени и отчества (последнее - при наличии), должности ответственного лица за прием документов;</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графика приема Заявителей.</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При предоставлении муниципальной услуги инвалидам обеспечиваются:</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возможность беспрепятственного доступа к объекту (зданию, помещению), в котором предоставляется муниципальная услуга;</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сопровождение инвалидов, имеющих стойкие расстройства функции зрения и самостоятельного передвижения;</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lastRenderedPageBreak/>
        <w:t>допуск собаки-проводника на объекты (здания, помещения), в которых предоставляются услуги;</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оказание инвалидам помощи в преодолении барьеров, мешающих получению ими услуг наравне с другими лицами.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0"/>
        <w:rPr>
          <w:b/>
          <w:bCs/>
        </w:rP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b/>
          <w:bCs/>
        </w:rPr>
      </w:pPr>
      <w:r>
        <w:rPr>
          <w:b/>
          <w:bCs/>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2.25. Основными показателями доступности предоставления муниципальной услуги являются: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2.25.1.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2.25.2.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2.25.3. Возможность выбора заявителем формы обращения за предоставлением муниципальной услуги непосредственно в Администрацию,  либо в форме электронных документов с использованием РПГУ и портала адресной системы, либо через многофункциональный центр.</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2.25.4. Возможность получения заявителем уведомлений о предоставлении муниципальной услуги с помощью РПГУ.</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2.25.5.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2.26. Основными показателями качества предоставления муниципальной услуги являются: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2.26.1.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2.26.2. Минимально возможное количество взаимодействий гражданина с должностными лицами, участвующими в предоставлении муниципальной услуги.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2.26.3. Отсутствие обоснованных жалоб на действия (бездействие) сотрудников и их некорректное (невнимательное) отношение к заявителям.</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2.26.4. Отсутствие нарушений установленных сроков в процессе предоставления муниципальной услуги.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 xml:space="preserve">2.26.5. Отсутствие заявлений об оспаривании решений, действий (бездействия) Уполномоченного органа, его должностных лиц, принимаемых </w:t>
      </w:r>
      <w:r>
        <w:lastRenderedPageBreak/>
        <w:t xml:space="preserve">(совершенных) при предоставлении муниципальной услуги, по </w:t>
      </w:r>
      <w:proofErr w:type="gramStart"/>
      <w:r>
        <w:t>итогам</w:t>
      </w:r>
      <w:proofErr w:type="gramEnd"/>
      <w:r>
        <w:t xml:space="preserve"> рассмотрения которых вынесены решения об удовлетворении (частичном удовлетворении) требований заявителей.</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b/>
          <w:bCs/>
        </w:rPr>
      </w:pPr>
      <w:r>
        <w:rPr>
          <w:b/>
          <w:bCs/>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 xml:space="preserve">2.27. </w:t>
      </w:r>
      <w:proofErr w:type="gramStart"/>
      <w:r>
        <w:t>Прием документов и выдача результата предоставления муниципальной услуги могут быть осуществлены в многофункциональной центре.</w:t>
      </w:r>
      <w:proofErr w:type="gramEnd"/>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proofErr w:type="gramStart"/>
      <w:r>
        <w:t>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2009 г. № 797 «О взаимодействии между многофункциональными центрами предоставления государственных и муниципальных услуг и</w:t>
      </w:r>
      <w:proofErr w:type="gramEnd"/>
      <w:r>
        <w:t xml:space="preserve"> федеральными органами исполнительной власти, органами государственных внебюджетных фондов, органами государственной власти» (далее – Постановление № 797).</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2.28. Предоставление муниципальной услуги по экстерриториальному принципу не осуществляется.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2.29.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Заявителю обеспечивается предоставление результата муниципальной услуги в форме электронного документа с использованием информационно-телекоммуникационных сетей общего пользования, в том числе РПГУ или портала адресной системы</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39"/>
        <w:jc w:val="center"/>
        <w:rPr>
          <w:b/>
        </w:rPr>
      </w:pPr>
      <w:r>
        <w:rPr>
          <w:b/>
          <w:lang w:val="en-US"/>
        </w:rPr>
        <w:t>III</w:t>
      </w:r>
      <w:r>
        <w:rPr>
          <w:b/>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w:t>
      </w:r>
      <w:r>
        <w:rPr>
          <w:b/>
        </w:rPr>
        <w:lastRenderedPageBreak/>
        <w:t>электронной форме, а также особенности выполнения административных процедур в многофункциональных центрах</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center"/>
        <w:outlineLvl w:val="0"/>
        <w:rPr>
          <w:b/>
          <w:bCs/>
        </w:rPr>
      </w:pPr>
      <w:r>
        <w:rPr>
          <w:b/>
          <w:bCs/>
        </w:rPr>
        <w:t>Исчерпывающий перечень административных процедур</w:t>
      </w:r>
    </w:p>
    <w:p w:rsidR="00B253E2" w:rsidRDefault="00B253E2" w:rsidP="00B253E2">
      <w:pPr>
        <w:widowControl w:val="0"/>
        <w:tabs>
          <w:tab w:val="left" w:pos="567"/>
        </w:tabs>
        <w:spacing w:after="0" w:line="240" w:lineRule="auto"/>
        <w:ind w:firstLine="709"/>
        <w:contextualSpacing/>
        <w:jc w:val="both"/>
      </w:pPr>
      <w:r>
        <w:t>3.1 Предоставление муниципальной услуги включает в себя следующие административные процедуры:</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прием и регистрация заявления;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рассмотрение заявления с приложенными к нему документами, формирование и направление межведомственных запросов о представлении документов и информации;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принятие решения о присвоении объекту адресации адреса или аннулирование его адреса, внесение сведений в государственный адресный реестр;</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b/>
        </w:rPr>
      </w:pPr>
      <w:r>
        <w:t>выдача результата предоставления муниципальной услуги заявителю.</w:t>
      </w:r>
    </w:p>
    <w:p w:rsidR="00B253E2" w:rsidRDefault="00B253E2" w:rsidP="00B253E2">
      <w:pPr>
        <w:widowControl w:val="0"/>
        <w:tabs>
          <w:tab w:val="left" w:pos="567"/>
        </w:tabs>
        <w:spacing w:after="0" w:line="240" w:lineRule="auto"/>
        <w:ind w:firstLine="709"/>
        <w:contextualSpacing/>
        <w:jc w:val="both"/>
        <w:rPr>
          <w:b/>
        </w:rPr>
      </w:pPr>
    </w:p>
    <w:p w:rsidR="00B253E2" w:rsidRDefault="00B253E2" w:rsidP="00B253E2">
      <w:pPr>
        <w:widowControl w:val="0"/>
        <w:tabs>
          <w:tab w:val="left" w:pos="567"/>
        </w:tabs>
        <w:spacing w:after="0" w:line="240" w:lineRule="auto"/>
        <w:ind w:firstLine="709"/>
        <w:contextualSpacing/>
        <w:jc w:val="center"/>
        <w:rPr>
          <w:b/>
        </w:rPr>
      </w:pPr>
      <w:r>
        <w:rPr>
          <w:b/>
        </w:rPr>
        <w:t>Прием и регистрация заявления и необходимых документов</w:t>
      </w:r>
    </w:p>
    <w:p w:rsidR="00B253E2" w:rsidRDefault="00B253E2" w:rsidP="00B253E2">
      <w:pPr>
        <w:widowControl w:val="0"/>
        <w:tabs>
          <w:tab w:val="left" w:pos="567"/>
        </w:tabs>
        <w:spacing w:after="0" w:line="240" w:lineRule="auto"/>
        <w:ind w:firstLine="709"/>
        <w:contextualSpacing/>
        <w:jc w:val="both"/>
      </w:pPr>
      <w:r>
        <w:t xml:space="preserve">3.2. Основанием для начала административной процедуры является поступление заявления в адрес Администрации </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Заявление, поданное в Администрацию при личном обращении, проверяется ответственным специалистом на наличие оснований для отказа в приеме документов. При наличии, оснований, указанных в пункте 2.8.2. Административного регламента, ответственный специалист отказывает в приеме документов, с разъяснением причин отказа.</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Заявление в течение одного рабочего дня с момента подачи регистрируется ответственным специалистом в журнале регистрации поступивших документов и/или в электронной базе данных по учету документов Администрации (далее – СЭД). Заявителю выдается расписка в получении документов с указанием их перечня и даты получения в соответствии с приложением № 2 к Административному регламенту.</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proofErr w:type="gramStart"/>
      <w:r>
        <w:t>При поступлении заявлен</w:t>
      </w:r>
      <w:r w:rsidR="00CD48EF">
        <w:t xml:space="preserve">ия в адрес Администрации </w:t>
      </w:r>
      <w:r>
        <w:t>по почте ответственный специалист в течение одного рабочего дня с момента</w:t>
      </w:r>
      <w:proofErr w:type="gramEnd"/>
      <w:r>
        <w:t xml:space="preserve"> поступления письма в Администрацию  вскрывает конверт и регистрирует заявление в журнале регистрации поступивших документов и/или в СЭД.</w:t>
      </w:r>
    </w:p>
    <w:p w:rsidR="00B253E2" w:rsidRDefault="00B253E2" w:rsidP="00B253E2">
      <w:pPr>
        <w:widowControl w:val="0"/>
        <w:tabs>
          <w:tab w:val="left" w:pos="567"/>
        </w:tabs>
        <w:spacing w:after="0" w:line="240" w:lineRule="auto"/>
        <w:ind w:firstLine="709"/>
        <w:contextualSpacing/>
        <w:jc w:val="both"/>
      </w:pPr>
      <w:r>
        <w:t>При подаче заявления о присвоении адреса объекту адресации  в форме электронного документа с использованием РПГУ считается день направления заявителю электронного сообщения о приеме заявления о присвоении адреса объекту адресации.</w:t>
      </w:r>
    </w:p>
    <w:p w:rsidR="00B253E2" w:rsidRDefault="00B253E2" w:rsidP="00B253E2">
      <w:pPr>
        <w:widowControl w:val="0"/>
        <w:tabs>
          <w:tab w:val="left" w:pos="567"/>
        </w:tabs>
        <w:spacing w:after="0" w:line="240" w:lineRule="auto"/>
        <w:ind w:firstLine="709"/>
        <w:contextualSpacing/>
        <w:jc w:val="both"/>
      </w:pPr>
      <w:r>
        <w:t>При обращении Заявителя в структурное подразделение РГАУ МФЦ прием документов, необходимых для предоставления услуги,  фиксируется  в автоматизированной информационной системе Единый центр услуг, о чем Заявителю выдается расписка с регистрационным номером. Должностное лицо Администрации  ответственное за прием и регистрацию документов, представленных Заявителем через РГАУ МФЦ, принимает документы от РГАУ МФЦ, регистрирует в течение одного рабочего дня с момента поступления в Администрацию в журнале регистрации поступивших документов и/или в СЭД.</w:t>
      </w:r>
    </w:p>
    <w:p w:rsidR="00B253E2" w:rsidRDefault="00B253E2" w:rsidP="00B253E2">
      <w:pPr>
        <w:widowControl w:val="0"/>
        <w:tabs>
          <w:tab w:val="left" w:pos="567"/>
        </w:tabs>
        <w:spacing w:after="0" w:line="240" w:lineRule="auto"/>
        <w:ind w:firstLine="709"/>
        <w:contextualSpacing/>
        <w:jc w:val="both"/>
      </w:pPr>
      <w:r>
        <w:t xml:space="preserve">Прошедшие регистрацию заявления в течение одного рабочего дня </w:t>
      </w:r>
      <w:r>
        <w:lastRenderedPageBreak/>
        <w:t xml:space="preserve">передаются ответственному исполнителю. </w:t>
      </w:r>
    </w:p>
    <w:p w:rsidR="00B253E2" w:rsidRDefault="00B253E2" w:rsidP="00B253E2">
      <w:pPr>
        <w:widowControl w:val="0"/>
        <w:tabs>
          <w:tab w:val="left" w:pos="567"/>
        </w:tabs>
        <w:spacing w:after="0" w:line="240" w:lineRule="auto"/>
        <w:ind w:firstLine="709"/>
        <w:contextualSpacing/>
        <w:jc w:val="both"/>
      </w:pPr>
      <w:r>
        <w:t>Результатом выполнения административной процедуры и способом фиксации является регистрация и передача заявления о предоставлении муниципальной услуги уполномоченному специалисту. Срок выполнения административной процедуры – один день со дня поступления заявления.</w:t>
      </w:r>
    </w:p>
    <w:p w:rsidR="00B253E2" w:rsidRDefault="00B253E2" w:rsidP="00B253E2">
      <w:pPr>
        <w:widowControl w:val="0"/>
        <w:tabs>
          <w:tab w:val="left" w:pos="567"/>
        </w:tabs>
        <w:spacing w:after="0" w:line="240" w:lineRule="auto"/>
        <w:ind w:firstLine="709"/>
        <w:contextualSpacing/>
        <w:jc w:val="both"/>
        <w:rPr>
          <w:b/>
        </w:rPr>
      </w:pPr>
    </w:p>
    <w:p w:rsidR="00B253E2" w:rsidRDefault="00B253E2" w:rsidP="00B253E2">
      <w:pPr>
        <w:widowControl w:val="0"/>
        <w:tabs>
          <w:tab w:val="left" w:pos="567"/>
        </w:tabs>
        <w:spacing w:after="0" w:line="240" w:lineRule="auto"/>
        <w:ind w:firstLine="709"/>
        <w:contextualSpacing/>
        <w:jc w:val="center"/>
        <w:rPr>
          <w:b/>
        </w:rPr>
      </w:pPr>
      <w:r>
        <w:rPr>
          <w:b/>
        </w:rPr>
        <w:t>Рассмотрение заявления с приложенными к нему документами, формирование и направление межведомственных запросов о предоставлении документов и информации</w:t>
      </w:r>
    </w:p>
    <w:p w:rsidR="00B253E2" w:rsidRDefault="00B253E2" w:rsidP="00B253E2">
      <w:pPr>
        <w:widowControl w:val="0"/>
        <w:tabs>
          <w:tab w:val="left" w:pos="567"/>
        </w:tabs>
        <w:spacing w:after="0" w:line="240" w:lineRule="auto"/>
        <w:contextualSpacing/>
        <w:jc w:val="center"/>
        <w:rPr>
          <w:b/>
        </w:rPr>
      </w:pPr>
    </w:p>
    <w:p w:rsidR="00B253E2" w:rsidRDefault="00B253E2" w:rsidP="00B253E2">
      <w:pPr>
        <w:widowControl w:val="0"/>
        <w:tabs>
          <w:tab w:val="left" w:pos="567"/>
        </w:tabs>
        <w:spacing w:after="0" w:line="240" w:lineRule="auto"/>
        <w:ind w:firstLine="709"/>
        <w:contextualSpacing/>
        <w:jc w:val="both"/>
      </w:pPr>
      <w:r>
        <w:t>3.3. Основанием для начала административной процедуры является получение зарегистрированного заявления и представленных документов уполномоченным специалистом.</w:t>
      </w:r>
    </w:p>
    <w:p w:rsidR="00B253E2" w:rsidRDefault="00B253E2" w:rsidP="00B253E2">
      <w:pPr>
        <w:widowControl w:val="0"/>
        <w:tabs>
          <w:tab w:val="left" w:pos="567"/>
        </w:tabs>
        <w:spacing w:after="0" w:line="240" w:lineRule="auto"/>
        <w:ind w:firstLine="709"/>
        <w:contextualSpacing/>
        <w:jc w:val="both"/>
      </w:pPr>
      <w:r>
        <w:t>Специалист Администрации проверяет заявление и прилагаемые к нему документы на соответствие требованиям, предусмотренные пунктами 2.8.1-2.8.6 настоящего Административного регламента, и наличие либо отсутствие оснований для отказа в предоставлении услуги, предусмотренных пунктом 2.18 настоящего Административного регламента.</w:t>
      </w:r>
    </w:p>
    <w:p w:rsidR="00B253E2" w:rsidRDefault="00B253E2" w:rsidP="00B253E2">
      <w:pPr>
        <w:widowControl w:val="0"/>
        <w:tabs>
          <w:tab w:val="left" w:pos="567"/>
        </w:tabs>
        <w:spacing w:after="0" w:line="240" w:lineRule="auto"/>
        <w:ind w:firstLine="709"/>
        <w:contextualSpacing/>
        <w:jc w:val="both"/>
      </w:pPr>
      <w:r>
        <w:t>В случае отсутствия оснований для отказа в предоставлении услуги и, если Заявителем по собственной инициативе не представлены документы, указанные в пункте 2.9  Административного регламента, ответственный исполнитель готовит и направляет межведомственные запросы в порядке, указанном в пункте 3.4 Административного регламента.</w:t>
      </w:r>
    </w:p>
    <w:p w:rsidR="00B253E2" w:rsidRDefault="00B253E2" w:rsidP="00B253E2">
      <w:pPr>
        <w:widowControl w:val="0"/>
        <w:tabs>
          <w:tab w:val="left" w:pos="567"/>
        </w:tabs>
        <w:spacing w:after="0" w:line="240" w:lineRule="auto"/>
        <w:ind w:firstLine="709"/>
        <w:contextualSpacing/>
        <w:jc w:val="both"/>
      </w:pPr>
      <w:r>
        <w:t>При наличии оснований для отказа в предоставлении муниципальной услуги предусмотренных пунктом 2.18 Административного регламента – подготовка решения об отказе в присвоении объекту адресации адреса или аннулировании его адреса.</w:t>
      </w:r>
    </w:p>
    <w:p w:rsidR="00B253E2" w:rsidRDefault="00B253E2" w:rsidP="00B253E2">
      <w:pPr>
        <w:widowControl w:val="0"/>
        <w:tabs>
          <w:tab w:val="left" w:pos="567"/>
        </w:tabs>
        <w:spacing w:after="0" w:line="240" w:lineRule="auto"/>
        <w:ind w:firstLine="709"/>
        <w:contextualSpacing/>
        <w:jc w:val="both"/>
      </w:pPr>
      <w:r>
        <w:t>3.4. В случае если Заявителем по собственной инициативе не представлены документы, указанные в пунктах 2.9-2.10 Административного регламента, ответственный исполнитель осуществляет формирование и направление межведомственных запросов.</w:t>
      </w:r>
    </w:p>
    <w:p w:rsidR="00B253E2" w:rsidRDefault="00B253E2" w:rsidP="00B253E2">
      <w:pPr>
        <w:widowControl w:val="0"/>
        <w:tabs>
          <w:tab w:val="left" w:pos="567"/>
        </w:tabs>
        <w:spacing w:after="0" w:line="240" w:lineRule="auto"/>
        <w:ind w:firstLine="709"/>
        <w:contextualSpacing/>
        <w:jc w:val="both"/>
      </w:pPr>
      <w:r>
        <w:t>Межведомственный запрос направляется в виде электронного документа по каналам системы межведомственного электронного взаимодействия (далее -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w:t>
      </w:r>
    </w:p>
    <w:p w:rsidR="00B253E2" w:rsidRDefault="00B253E2" w:rsidP="00B253E2">
      <w:pPr>
        <w:widowControl w:val="0"/>
        <w:tabs>
          <w:tab w:val="left" w:pos="567"/>
        </w:tabs>
        <w:spacing w:after="0" w:line="240" w:lineRule="auto"/>
        <w:ind w:firstLine="709"/>
        <w:contextualSpacing/>
        <w:jc w:val="both"/>
      </w:pPr>
      <w:r>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в Администрацию, не может являться основанием для отказа в предоставлении Заявителю муниципальной услуги.</w:t>
      </w:r>
    </w:p>
    <w:p w:rsidR="00B253E2" w:rsidRDefault="00B253E2" w:rsidP="00B253E2">
      <w:pPr>
        <w:widowControl w:val="0"/>
        <w:tabs>
          <w:tab w:val="left" w:pos="567"/>
        </w:tabs>
        <w:ind w:firstLine="709"/>
        <w:jc w:val="both"/>
      </w:pPr>
      <w:r>
        <w:t xml:space="preserve">Результатом выполнения административной процедуры и способом фиксации является сформированный комплект документов, необходимых для </w:t>
      </w:r>
      <w:r>
        <w:lastRenderedPageBreak/>
        <w:t xml:space="preserve">предоставления муниципальной услуги. </w:t>
      </w:r>
    </w:p>
    <w:p w:rsidR="00B253E2" w:rsidRDefault="00B253E2" w:rsidP="00B253E2">
      <w:pPr>
        <w:widowControl w:val="0"/>
        <w:tabs>
          <w:tab w:val="left" w:pos="567"/>
        </w:tabs>
        <w:spacing w:after="0" w:line="240" w:lineRule="auto"/>
        <w:ind w:firstLine="709"/>
        <w:contextualSpacing/>
        <w:jc w:val="both"/>
      </w:pPr>
      <w:r>
        <w:t>Максимальный срок выполнения административной процедуры не превышает5 дней.</w:t>
      </w:r>
    </w:p>
    <w:p w:rsidR="00B253E2" w:rsidRDefault="00B253E2" w:rsidP="00B253E2">
      <w:pPr>
        <w:widowControl w:val="0"/>
        <w:tabs>
          <w:tab w:val="left" w:pos="567"/>
        </w:tabs>
        <w:spacing w:after="0" w:line="240" w:lineRule="auto"/>
        <w:ind w:firstLine="709"/>
        <w:contextualSpacing/>
        <w:jc w:val="both"/>
      </w:pPr>
    </w:p>
    <w:p w:rsidR="00B253E2" w:rsidRDefault="00B253E2" w:rsidP="00B253E2">
      <w:pPr>
        <w:widowControl w:val="0"/>
        <w:tabs>
          <w:tab w:val="left" w:pos="567"/>
        </w:tabs>
        <w:spacing w:after="0" w:line="240" w:lineRule="auto"/>
        <w:contextualSpacing/>
        <w:jc w:val="center"/>
        <w:rPr>
          <w:b/>
        </w:rPr>
      </w:pPr>
      <w:r>
        <w:rPr>
          <w:b/>
        </w:rPr>
        <w:t>Принятие решения о  присвоении и аннулировании адреса объекту адресации либо об отказе в предоставлении муниципальной услуги.</w:t>
      </w:r>
    </w:p>
    <w:p w:rsidR="00B253E2" w:rsidRDefault="00B253E2" w:rsidP="00B253E2">
      <w:pPr>
        <w:widowControl w:val="0"/>
        <w:tabs>
          <w:tab w:val="left" w:pos="567"/>
        </w:tabs>
        <w:spacing w:after="0" w:line="240" w:lineRule="auto"/>
        <w:ind w:firstLine="709"/>
        <w:contextualSpacing/>
        <w:jc w:val="both"/>
      </w:pPr>
      <w:r>
        <w:t>3.5. Основанием для начала административной процедуры является сформированный комплект документов, необходимых для предоставления муниципальной услуги.</w:t>
      </w:r>
    </w:p>
    <w:p w:rsidR="00B253E2" w:rsidRDefault="00CD48EF"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Специалист Администрации</w:t>
      </w:r>
      <w:r w:rsidR="00B253E2">
        <w:t xml:space="preserve"> осуществляет проверку поступивших документов, по результатам которой принимается одно из следующих решений:</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о присвоении объекту адресации адреса или аннулирование его адреса;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об отказе в присвоении объекту адресации адреса или аннулировании его адреса при наличии оснований, указанных в пункте 2.18 настоящего Административного регламента.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p>
    <w:p w:rsidR="00B253E2" w:rsidRDefault="00B253E2" w:rsidP="00B253E2">
      <w:pPr>
        <w:widowControl w:val="0"/>
        <w:tabs>
          <w:tab w:val="left" w:pos="567"/>
        </w:tabs>
        <w:spacing w:after="0" w:line="240" w:lineRule="auto"/>
        <w:ind w:firstLine="709"/>
        <w:contextualSpacing/>
        <w:jc w:val="both"/>
      </w:pPr>
      <w:r>
        <w:t>Специалист Администрации</w:t>
      </w:r>
      <w:proofErr w:type="gramStart"/>
      <w:r>
        <w:t xml:space="preserve"> :</w:t>
      </w:r>
      <w:proofErr w:type="gramEnd"/>
    </w:p>
    <w:p w:rsidR="00B253E2" w:rsidRDefault="00B253E2" w:rsidP="00B253E2">
      <w:pPr>
        <w:widowControl w:val="0"/>
        <w:tabs>
          <w:tab w:val="left" w:pos="567"/>
        </w:tabs>
        <w:spacing w:after="0" w:line="240" w:lineRule="auto"/>
        <w:ind w:firstLine="709"/>
        <w:contextualSpacing/>
        <w:jc w:val="both"/>
      </w:pPr>
      <w:r>
        <w:t xml:space="preserve"> готовит проект постановления Администрации о присвоении объекту адресации адреса или аннулирование его адреса либо проект решения об отказе в присвоении объекту адресации адреса или аннулировании его адреса. Решение об отказе в присвоении объекту адресации адреса или аннулировании его адреса оформляется согласно приложению № 4 по форме, утвержденной  приказом Министерства финансов Российской Федерации от 11 декабря 2014 года № 146н;</w:t>
      </w:r>
    </w:p>
    <w:p w:rsidR="00B253E2" w:rsidRDefault="00B253E2" w:rsidP="00B253E2">
      <w:pPr>
        <w:widowControl w:val="0"/>
        <w:tabs>
          <w:tab w:val="left" w:pos="567"/>
        </w:tabs>
        <w:spacing w:after="0" w:line="240" w:lineRule="auto"/>
        <w:ind w:firstLine="709"/>
        <w:contextualSpacing/>
        <w:jc w:val="both"/>
      </w:pPr>
      <w:r>
        <w:t>согласовывает и подписывает проект постановления Администрации о присвоении объекту адресации адреса или аннулирование его адреса либо проект решения об отказе в присвоении объекту адресации адреса или аннулировании его адреса;</w:t>
      </w:r>
    </w:p>
    <w:p w:rsidR="00B253E2" w:rsidRDefault="00B253E2" w:rsidP="00B253E2">
      <w:pPr>
        <w:widowControl w:val="0"/>
        <w:tabs>
          <w:tab w:val="left" w:pos="567"/>
        </w:tabs>
        <w:spacing w:after="0" w:line="240" w:lineRule="auto"/>
        <w:ind w:firstLine="709"/>
        <w:contextualSpacing/>
        <w:jc w:val="both"/>
      </w:pPr>
      <w:r>
        <w:t>передает подписанное постановление Администрации о присвоении объекту адресации адреса или аннулирование его адреса либо решение об отказе в присвоении объекту адресации адреса или аннулировании его адреса на регистрацию;</w:t>
      </w:r>
    </w:p>
    <w:p w:rsidR="00B253E2" w:rsidRDefault="00B253E2" w:rsidP="00B253E2">
      <w:pPr>
        <w:widowControl w:val="0"/>
        <w:tabs>
          <w:tab w:val="left" w:pos="567"/>
        </w:tabs>
        <w:spacing w:after="0" w:line="240" w:lineRule="auto"/>
        <w:ind w:firstLine="709"/>
        <w:contextualSpacing/>
        <w:jc w:val="both"/>
      </w:pPr>
      <w:r>
        <w:t>обеспечивает внесение постановления Администрации  о присвоении объекту адресации адреса или аннулировании его адреса в государственный адресный реестр в течение 3 рабочих дней со дня его принятия.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p>
    <w:p w:rsidR="00B253E2" w:rsidRDefault="00B253E2" w:rsidP="00B253E2">
      <w:pPr>
        <w:widowControl w:val="0"/>
        <w:tabs>
          <w:tab w:val="left" w:pos="567"/>
        </w:tabs>
        <w:spacing w:after="0" w:line="240" w:lineRule="auto"/>
        <w:ind w:firstLine="709"/>
        <w:contextualSpacing/>
        <w:jc w:val="both"/>
      </w:pPr>
      <w:r>
        <w:t>Результатом выполнения административной процедуры является принятое постановление Администрации о присвоении объекту адресации адреса или аннулирование его адреса, внесение сведений в государственный адресный реестр либо решения об отказе в присвоении объекту адресации адреса или аннулировании его адреса.</w:t>
      </w:r>
    </w:p>
    <w:p w:rsidR="00B253E2" w:rsidRDefault="00B253E2" w:rsidP="00B253E2">
      <w:pPr>
        <w:widowControl w:val="0"/>
        <w:tabs>
          <w:tab w:val="left" w:pos="567"/>
        </w:tabs>
        <w:spacing w:after="0" w:line="240" w:lineRule="auto"/>
        <w:ind w:firstLine="709"/>
        <w:contextualSpacing/>
        <w:jc w:val="both"/>
      </w:pPr>
      <w:r>
        <w:t>Максимальный срок выполнения административной процедуры – два дня.</w:t>
      </w:r>
    </w:p>
    <w:p w:rsidR="00B253E2" w:rsidRDefault="00B253E2" w:rsidP="00B253E2">
      <w:pPr>
        <w:widowControl w:val="0"/>
        <w:tabs>
          <w:tab w:val="left" w:pos="567"/>
        </w:tabs>
        <w:spacing w:after="0" w:line="240" w:lineRule="auto"/>
        <w:ind w:firstLine="709"/>
        <w:contextualSpacing/>
        <w:jc w:val="both"/>
      </w:pPr>
    </w:p>
    <w:p w:rsidR="00B253E2" w:rsidRDefault="00B253E2" w:rsidP="00B253E2">
      <w:pPr>
        <w:widowControl w:val="0"/>
        <w:tabs>
          <w:tab w:val="left" w:pos="567"/>
        </w:tabs>
        <w:spacing w:after="0" w:line="240" w:lineRule="auto"/>
        <w:contextualSpacing/>
        <w:jc w:val="center"/>
        <w:rPr>
          <w:b/>
        </w:rPr>
      </w:pPr>
      <w:r>
        <w:rPr>
          <w:b/>
        </w:rPr>
        <w:t xml:space="preserve">Направление (выдача) гражданину  постановления о присвоении и </w:t>
      </w:r>
      <w:r>
        <w:rPr>
          <w:b/>
        </w:rPr>
        <w:lastRenderedPageBreak/>
        <w:t>аннулировании адреса объекту адресации либо мотивированного решения об отказе в предоставлении муниципальной услуги</w:t>
      </w:r>
    </w:p>
    <w:p w:rsidR="00B253E2" w:rsidRDefault="00B253E2" w:rsidP="00B253E2">
      <w:pPr>
        <w:widowControl w:val="0"/>
        <w:tabs>
          <w:tab w:val="left" w:pos="567"/>
        </w:tabs>
        <w:spacing w:after="0" w:line="240" w:lineRule="auto"/>
        <w:ind w:firstLine="709"/>
        <w:contextualSpacing/>
        <w:jc w:val="both"/>
      </w:pPr>
      <w:r>
        <w:t>3.6 Основанием для начала административной процедуры является принятое постановление Администрации о присвоении объекту адресации адреса или аннулирование его адреса, внесение сведений в государственный адресный реестр либо решения об отказе в присвоении объекту адресации адреса или аннулировании его адреса.</w:t>
      </w:r>
    </w:p>
    <w:p w:rsidR="00B253E2" w:rsidRDefault="00B253E2" w:rsidP="00B253E2">
      <w:pPr>
        <w:widowControl w:val="0"/>
        <w:tabs>
          <w:tab w:val="left" w:pos="567"/>
        </w:tabs>
        <w:spacing w:after="0" w:line="240" w:lineRule="auto"/>
        <w:ind w:firstLine="709"/>
        <w:contextualSpacing/>
        <w:jc w:val="both"/>
      </w:pPr>
      <w:r>
        <w:t>Согласованное, подписанное и зарегистрированное постановление либо решение об отказе в предоставлении муниципальной услуги направляется (выдается) Заявителю, в том числе: при личном обращении, почтовой связью сопроводительным письмом по адресу, указанному в его заявлении, на адрес электронной почты, указанный в заявлении.</w:t>
      </w:r>
    </w:p>
    <w:p w:rsidR="00B253E2" w:rsidRDefault="00B253E2" w:rsidP="00B253E2">
      <w:pPr>
        <w:widowControl w:val="0"/>
        <w:tabs>
          <w:tab w:val="left" w:pos="567"/>
        </w:tabs>
        <w:spacing w:after="0" w:line="240" w:lineRule="auto"/>
        <w:ind w:firstLine="709"/>
        <w:contextualSpacing/>
        <w:jc w:val="both"/>
      </w:pPr>
      <w:r>
        <w:t xml:space="preserve">В случае обращения за предоставлением муниципальной услуги через РГАУ МФЦ и Заявителем </w:t>
      </w:r>
      <w:proofErr w:type="gramStart"/>
      <w:r>
        <w:t>выбран способ получения документов по результатам предоставления услуги на бумажном носителе в РГАУ МФЦ результаты предоставления муниципальной услуги направляются</w:t>
      </w:r>
      <w:proofErr w:type="gramEnd"/>
      <w:r>
        <w:t xml:space="preserve"> в РГАУ МФЦ для вручения Заявителю.</w:t>
      </w:r>
    </w:p>
    <w:p w:rsidR="00B253E2" w:rsidRDefault="00B253E2" w:rsidP="00B253E2">
      <w:pPr>
        <w:widowControl w:val="0"/>
        <w:tabs>
          <w:tab w:val="left" w:pos="567"/>
        </w:tabs>
        <w:spacing w:after="0" w:line="240" w:lineRule="auto"/>
        <w:ind w:firstLine="709"/>
        <w:contextualSpacing/>
        <w:jc w:val="both"/>
      </w:pPr>
      <w:r>
        <w:t>Результатом выполнения административной процедуры является направление (выдача) Заявителю  Постановления о присвоении, изменении, аннулировании адреса объекту адресации либо мотивированного решения об отказе в предоставлении услуги.</w:t>
      </w:r>
    </w:p>
    <w:p w:rsidR="00B253E2" w:rsidRDefault="00B253E2" w:rsidP="00B253E2">
      <w:pPr>
        <w:widowControl w:val="0"/>
        <w:tabs>
          <w:tab w:val="left" w:pos="567"/>
        </w:tabs>
        <w:spacing w:after="0" w:line="240" w:lineRule="auto"/>
        <w:ind w:firstLine="709"/>
        <w:contextualSpacing/>
        <w:jc w:val="both"/>
      </w:pPr>
      <w:r>
        <w:t>Максимальный срок выполнения административной процедуры – один день.</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b/>
        </w:rPr>
      </w:pPr>
      <w:r>
        <w:t>Способом фиксации результата выполнения административной процедуры по предоставлению Заявителю результата предоставления муниципальной услуги является внесение сведений о направлении решения о присвоении, изменении, аннулировании адреса объекту недвижимости либо мотивированного решения об отказе в предоставлении услуги в журнал регистрации исходящей корреспонденции и (или) в СЭД.</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b/>
        </w:rPr>
      </w:pPr>
      <w:r>
        <w:rPr>
          <w:b/>
        </w:rPr>
        <w:t>Перечень административных процедур (действий) при предоставлении муниципальной услуги услуг в электронной форме</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3.7. Особенности предоставления услуги в электронной форме.</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3.7.1. При предоставлении муниципальной услуги в электронной форме Заявителю обеспечиваются: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получение информации о порядке и сроках предоставления муниципальной услуги;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запись на прием в Администрацию</w:t>
      </w:r>
      <w:proofErr w:type="gramStart"/>
      <w:r>
        <w:t xml:space="preserve"> ,</w:t>
      </w:r>
      <w:proofErr w:type="gramEnd"/>
      <w:r>
        <w:t xml:space="preserve"> многофункциональный центр для подачи запроса о предоставлении муниципальной услуги (далее - запрос);</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формирование запроса;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прием и регистр</w:t>
      </w:r>
      <w:r w:rsidR="00CD48EF">
        <w:t xml:space="preserve">ация Администрацией </w:t>
      </w:r>
      <w:r>
        <w:t>запроса и иных документов, необходимых для предоставления муниципальной услуги;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получение результата предоставления муниципальной услуги;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получение сведений о ходе выполнения запроса;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осуществление оценки качества предоставления муниципальной услуги;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lastRenderedPageBreak/>
        <w:t>досудебное (внесудебное) обжалование решений и действи</w:t>
      </w:r>
      <w:r w:rsidR="00CD48EF">
        <w:t xml:space="preserve">й (бездействия) Администрации </w:t>
      </w:r>
      <w:r>
        <w:t xml:space="preserve">либо действия (бездействие) </w:t>
      </w:r>
      <w:r w:rsidR="00CD48EF">
        <w:t xml:space="preserve">должностных лиц Администрации </w:t>
      </w:r>
      <w:r>
        <w:t>предоставляющего муниципальную услугу.</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 xml:space="preserve">3.7.2. Запись на прием в Администрацию  или многофункциональный центр для подачи запроса. </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При организации з</w:t>
      </w:r>
      <w:r w:rsidR="00CD48EF">
        <w:t>аписи на прием в Администрацию</w:t>
      </w:r>
      <w:r>
        <w:t xml:space="preserve"> или многофункциональный центр заявителю обеспечивается возможность:</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а) ознакомления с рас</w:t>
      </w:r>
      <w:r w:rsidR="00CD48EF">
        <w:t>писанием работы Администрации или</w:t>
      </w:r>
      <w:proofErr w:type="gramStart"/>
      <w:r w:rsidR="00CD48EF">
        <w:t xml:space="preserve">  ,</w:t>
      </w:r>
      <w:proofErr w:type="gramEnd"/>
      <w:r w:rsidR="00CD48EF">
        <w:t xml:space="preserve"> </w:t>
      </w:r>
      <w:r>
        <w:t>а также с доступными для записи на прием датами и интервалами времени приема;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б) записи в любые свободные для приема дату и время в пределах ус</w:t>
      </w:r>
      <w:r w:rsidR="00CD48EF">
        <w:t xml:space="preserve">тановленного в Администрации или </w:t>
      </w:r>
      <w:r>
        <w:t>графика приема заявителей.</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Администрация  или   не вправе требовать от заявителя совершения иных действий, кроме прохождения идентификац</w:t>
      </w:r>
      <w:proofErr w:type="gramStart"/>
      <w:r>
        <w:t>ии и ау</w:t>
      </w:r>
      <w:proofErr w:type="gramEnd"/>
      <w:r>
        <w:t>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Запись на прием может осуществляться посредством информационной системы Администрации   или</w:t>
      </w:r>
      <w:proofErr w:type="gramStart"/>
      <w:r>
        <w:t xml:space="preserve">  ,</w:t>
      </w:r>
      <w:proofErr w:type="gramEnd"/>
      <w:r>
        <w:t xml:space="preserve"> которая обеспечивает возможность интеграции с РПГУ.</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3.7.3. Формирование запроса.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На РПГУ размещаются образцы заполнения электронной формы запроса.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Форматно-логическая проверка сформированного запроса осуществляется в порядке, определяемом Администрацией,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При формировании запроса заявителю обеспечивается: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а) возможность копирования и сохранения запроса и иных документов, указанных в пунктах 2.9, 2.10  настоящего Административного регламента, необходимых для предоставления муниципальной услуги;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в) возможность печати на бумажном носителе копии электронной формы запроса;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 xml:space="preserve">г) сохранение ранее введенных в электронную форму запроса значений в любой момент по желанию пользователя, в том числе при возникновении </w:t>
      </w:r>
      <w:r>
        <w:lastRenderedPageBreak/>
        <w:t>ошибок ввода и возврате для повторного ввода значений в электронную форму запроса;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w:t>
      </w:r>
      <w:proofErr w:type="gramStart"/>
      <w:r>
        <w:t>е-</w:t>
      </w:r>
      <w:proofErr w:type="gramEnd"/>
      <w:r>
        <w:t xml:space="preserve"> единая система идентификации и аутентификации), и сведений, опубликованных на РПГУ, в части, касающейся сведений, отсутствующих в единой системе идентификации и аутентификации;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 xml:space="preserve">е) возможность вернуться на любой из этапов заполнения электронной формы запроса без </w:t>
      </w:r>
      <w:proofErr w:type="gramStart"/>
      <w:r>
        <w:t>потери</w:t>
      </w:r>
      <w:proofErr w:type="gramEnd"/>
      <w:r>
        <w:t xml:space="preserve"> ранее введенной информации;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 xml:space="preserve">Сформированный и подписанный </w:t>
      </w:r>
      <w:proofErr w:type="gramStart"/>
      <w:r>
        <w:t>запрос</w:t>
      </w:r>
      <w:proofErr w:type="gramEnd"/>
      <w:r>
        <w:t xml:space="preserve"> и иные документы, необходимые для предоставления муниципальной услуги, направляются в Уполномоченный орган посредством РПГУ.</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proofErr w:type="gramStart"/>
      <w:r>
        <w:rPr>
          <w:spacing w:val="-6"/>
        </w:rPr>
        <w:t xml:space="preserve">3.7.4Администрация  </w:t>
      </w:r>
      <w:r>
        <w:t xml:space="preserve">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roofErr w:type="gramEnd"/>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Предоставление услуги начинается с момента приема и регистрации Администрацией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B253E2" w:rsidRDefault="00B253E2" w:rsidP="00B253E2">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auto"/>
          <w:spacing w:val="-6"/>
          <w:sz w:val="28"/>
          <w:szCs w:val="28"/>
        </w:rPr>
      </w:pPr>
      <w:r>
        <w:rPr>
          <w:color w:val="auto"/>
          <w:sz w:val="28"/>
          <w:szCs w:val="28"/>
        </w:rPr>
        <w:t xml:space="preserve">3.7.5. </w:t>
      </w:r>
      <w:r>
        <w:rPr>
          <w:color w:val="auto"/>
          <w:spacing w:val="-6"/>
          <w:sz w:val="28"/>
          <w:szCs w:val="28"/>
        </w:rPr>
        <w:t xml:space="preserve">Электронное заявление становится доступным для </w:t>
      </w:r>
      <w:r>
        <w:rPr>
          <w:color w:val="auto"/>
          <w:sz w:val="28"/>
          <w:szCs w:val="28"/>
        </w:rPr>
        <w:t>дол</w:t>
      </w:r>
      <w:r w:rsidR="00CD48EF">
        <w:rPr>
          <w:color w:val="auto"/>
          <w:sz w:val="28"/>
          <w:szCs w:val="28"/>
        </w:rPr>
        <w:t xml:space="preserve">жностного лица Администрации, </w:t>
      </w:r>
      <w:r>
        <w:rPr>
          <w:color w:val="auto"/>
          <w:sz w:val="28"/>
          <w:szCs w:val="28"/>
        </w:rPr>
        <w:t>ответственного за прием и регистрацию заявления (далее – ответственный специалист)</w:t>
      </w:r>
      <w:r>
        <w:rPr>
          <w:color w:val="auto"/>
          <w:spacing w:val="-6"/>
          <w:sz w:val="28"/>
          <w:szCs w:val="28"/>
        </w:rPr>
        <w:t>, в СМЭВ.</w:t>
      </w:r>
    </w:p>
    <w:p w:rsidR="00B253E2" w:rsidRDefault="00B253E2" w:rsidP="00B253E2">
      <w:pPr>
        <w:pStyle w:val="format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rFonts w:eastAsia="Calibri"/>
          <w:sz w:val="28"/>
          <w:szCs w:val="28"/>
          <w:lang w:eastAsia="en-US"/>
        </w:rPr>
      </w:pPr>
      <w:r>
        <w:rPr>
          <w:rFonts w:eastAsia="Calibri"/>
          <w:sz w:val="28"/>
          <w:szCs w:val="28"/>
          <w:lang w:eastAsia="en-US"/>
        </w:rPr>
        <w:t>Ответственный специалист:</w:t>
      </w:r>
    </w:p>
    <w:p w:rsidR="00B253E2" w:rsidRDefault="00B253E2" w:rsidP="00B253E2">
      <w:pPr>
        <w:pStyle w:val="format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проверяет наличие электронных заявлений, поступивших с РПГУ, с периодом не реже двух раз в день;</w:t>
      </w:r>
    </w:p>
    <w:p w:rsidR="00B253E2" w:rsidRDefault="00B253E2" w:rsidP="00B253E2">
      <w:pPr>
        <w:pStyle w:val="format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изучает поступившие заявления и приложенные образы документов (документы);</w:t>
      </w:r>
    </w:p>
    <w:p w:rsidR="00B253E2" w:rsidRDefault="00B253E2" w:rsidP="00B253E2">
      <w:pPr>
        <w:pStyle w:val="format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производит действия в соответствии с пунктом 3.7.8 настоящего Административного регламента.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3.7.6. Заявителю в качестве результата предоставления муниципальной услуги обеспечивается по его выбору возможность получения: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lastRenderedPageBreak/>
        <w:t xml:space="preserve">а) электронного документа, подписанного уполномоченным должностным лицом </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уполномоченного органа с использованием усиленной квалифицированной электронной подписи;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б) документа на бумажном носителе в многофункциональном центре.</w:t>
      </w:r>
    </w:p>
    <w:p w:rsidR="00B253E2" w:rsidRDefault="00B253E2" w:rsidP="00B253E2">
      <w:pPr>
        <w:pStyle w:val="format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pacing w:val="-6"/>
          <w:sz w:val="28"/>
          <w:szCs w:val="28"/>
        </w:rPr>
      </w:pPr>
      <w:r>
        <w:rPr>
          <w:rFonts w:eastAsia="Calibri"/>
          <w:sz w:val="28"/>
          <w:szCs w:val="28"/>
          <w:lang w:eastAsia="en-US"/>
        </w:rPr>
        <w:t xml:space="preserve">3.7.8. </w:t>
      </w:r>
      <w:r>
        <w:rPr>
          <w:sz w:val="28"/>
          <w:szCs w:val="28"/>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Pr>
          <w:spacing w:val="-6"/>
          <w:sz w:val="28"/>
          <w:szCs w:val="28"/>
        </w:rPr>
        <w:t>время.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При предоставлении услуги в электронной форме заявителю направляется: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а) уведомление о записи на прием в Администрацию</w:t>
      </w:r>
      <w:proofErr w:type="gramStart"/>
      <w:r>
        <w:t xml:space="preserve">  ,</w:t>
      </w:r>
      <w:proofErr w:type="gramEnd"/>
      <w:r>
        <w:t xml:space="preserve"> содержащее сведения о дате, времени и месте приема;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proofErr w:type="gramStart"/>
      <w: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 xml:space="preserve">3.7.9. </w:t>
      </w:r>
      <w:proofErr w:type="gramStart"/>
      <w:r>
        <w:t xml:space="preserve">Оценка качества предоставления услуги осуществляется в соответствии с </w:t>
      </w:r>
      <w:hyperlink r:id="rId15" w:history="1">
        <w:r>
          <w:rPr>
            <w:rStyle w:val="a3"/>
            <w:color w:val="auto"/>
            <w:u w:val="none"/>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t xml:space="preserve"> № </w:t>
      </w:r>
      <w:proofErr w:type="gramStart"/>
      <w: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roofErr w:type="gramEnd"/>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proofErr w:type="gramStart"/>
      <w:r>
        <w:t xml:space="preserve">3.7.10.Заявителю обеспечивается возможность направления жалобы на решения, действия или бездействие Администрации, должностного лица </w:t>
      </w:r>
      <w:r>
        <w:lastRenderedPageBreak/>
        <w:t xml:space="preserve">Администрации   либо муниципального служащего в соответствии со </w:t>
      </w:r>
      <w:hyperlink r:id="rId16" w:history="1">
        <w:r>
          <w:rPr>
            <w:rStyle w:val="a3"/>
            <w:color w:val="auto"/>
            <w:u w:val="none"/>
          </w:rPr>
          <w:t>статьей 11.2</w:t>
        </w:r>
      </w:hyperlink>
      <w:r>
        <w:t xml:space="preserve"> Федерального закона №210-ФЗ и в порядке, установленном </w:t>
      </w:r>
      <w:hyperlink r:id="rId17" w:history="1">
        <w:r>
          <w:rPr>
            <w:rStyle w:val="a3"/>
            <w:color w:val="auto"/>
            <w:u w:val="none"/>
          </w:rPr>
          <w:t>постановлением</w:t>
        </w:r>
      </w:hyperlink>
      <w: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t xml:space="preserve"> услуг».</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b/>
        </w:rPr>
      </w:pPr>
      <w:r>
        <w:rPr>
          <w:b/>
        </w:rPr>
        <w:t>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3.8. Многофункциональный центр осуществляет:</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прием запросов заявителей о предоставлении муниципальной услуги и иных документов, необходимых для предоставления муниципальной услуги;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выдача заявителю результата предоставления муниципальной услуги;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прием и передачу на рассмотрение в Администрацию  жалоб Заявителей;</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иные действия, предусмотренные Федеральным законом № 210-ФЗ.</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 xml:space="preserve">3.9. </w:t>
      </w:r>
      <w:proofErr w:type="gramStart"/>
      <w:r>
        <w:t>В случае представления Заявителем неполного комплекта документов либо несоответствия представленных документов требованиям, установленным пунктом 2.8 настоящего Административного регламента, работник структурного подразделения многофункционального центра, осуществляющий прием документов, разъясняет Заявителю содержание недостатков, выявленных в документах, предлагает принять меры по их устранению и обратиться за предоставлением муниципальной услуги повторно.</w:t>
      </w:r>
      <w:proofErr w:type="gramEnd"/>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 xml:space="preserve">В случае если Заявитель настаивает на приеме документов, специалист многофункционального </w:t>
      </w:r>
      <w:proofErr w:type="gramStart"/>
      <w:r>
        <w:t>центра</w:t>
      </w:r>
      <w:proofErr w:type="gramEnd"/>
      <w:r>
        <w:t xml:space="preserve"> осуществляющий прием документов, уведомляет Заявителя о возможном отказе в предоставлении муниципальной услуги, о чем делается соответствующая запись в Расписке  в приеме документов.</w:t>
      </w:r>
      <w:r>
        <w:rPr>
          <w:rFonts w:ascii="Segoe UI" w:hAnsi="Segoe UI" w:cs="Segoe UI"/>
          <w:sz w:val="20"/>
          <w:szCs w:val="20"/>
        </w:rPr>
        <w:t> </w:t>
      </w:r>
    </w:p>
    <w:p w:rsidR="00B253E2" w:rsidRDefault="00B253E2" w:rsidP="00B253E2">
      <w:pPr>
        <w:pStyle w:val="format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При однократном обращении заявителя с запросом о предоставлении нескольких государственных и (или) муниципальных услуг многофункциональный центр организует предоставление заявителю двух и более государственных и (или) муниципальных услуг.</w:t>
      </w:r>
    </w:p>
    <w:p w:rsidR="00B253E2" w:rsidRDefault="00B253E2" w:rsidP="00B253E2">
      <w:pPr>
        <w:pStyle w:val="format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lastRenderedPageBreak/>
        <w:t>По окончании приема документов работник структурного подразделения многофункционального центра выдает Заявителю расписку в приеме документов.</w:t>
      </w:r>
    </w:p>
    <w:p w:rsidR="00B253E2" w:rsidRDefault="00B253E2" w:rsidP="00B253E2">
      <w:pPr>
        <w:tabs>
          <w:tab w:val="left" w:pos="1134"/>
        </w:tabs>
        <w:autoSpaceDE w:val="0"/>
        <w:autoSpaceDN w:val="0"/>
        <w:adjustRightInd w:val="0"/>
        <w:spacing w:after="0" w:line="240" w:lineRule="auto"/>
        <w:ind w:firstLine="709"/>
        <w:jc w:val="both"/>
      </w:pPr>
      <w:r>
        <w:t xml:space="preserve">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w:t>
      </w:r>
      <w:proofErr w:type="gramStart"/>
      <w:r>
        <w:t xml:space="preserve">Электронные документы и (или) электронные образы документов, созданные в соответствии с настоящим пунктом, заверяются усиленной квалифицированной электронной подписью должностного лица многофункционального центра, направляются в Администрацию   с использованием автоматизированной информационной системы многофункционального центра и защищенных каналов связи, обеспечивающих защиту передаваемой в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roofErr w:type="gramEnd"/>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один рабочий день.</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bCs/>
        </w:rPr>
      </w:pPr>
      <w:r>
        <w:rPr>
          <w:bCs/>
        </w:rPr>
        <w:t xml:space="preserve">Порядок и сроки передачи </w:t>
      </w:r>
      <w:r>
        <w:t xml:space="preserve">многофункциональным центром </w:t>
      </w:r>
      <w:r>
        <w:rPr>
          <w:bCs/>
        </w:rPr>
        <w:t xml:space="preserve">принятых им заявлений и прилагаемых документов в форме документов на бумажном носителе в Администрацию   определяются соглашением о взаимодействии, заключенным между </w:t>
      </w:r>
      <w:r>
        <w:t xml:space="preserve">многофункциональным центром </w:t>
      </w:r>
      <w:r>
        <w:rPr>
          <w:bCs/>
        </w:rPr>
        <w:t xml:space="preserve">и Администрацией   в порядке, установленном </w:t>
      </w:r>
      <w:hyperlink r:id="rId18" w:history="1">
        <w:r>
          <w:rPr>
            <w:rStyle w:val="a3"/>
            <w:bCs/>
            <w:color w:val="auto"/>
            <w:u w:val="none"/>
          </w:rPr>
          <w:t>Постановлением</w:t>
        </w:r>
      </w:hyperlink>
      <w:r>
        <w:rPr>
          <w:bCs/>
        </w:rPr>
        <w:t xml:space="preserve"> № 797.</w:t>
      </w:r>
    </w:p>
    <w:p w:rsidR="00B253E2" w:rsidRDefault="00B253E2" w:rsidP="00B253E2">
      <w:pPr>
        <w:widowControl w:val="0"/>
        <w:tabs>
          <w:tab w:val="left" w:pos="567"/>
        </w:tabs>
        <w:spacing w:after="0" w:line="240" w:lineRule="auto"/>
        <w:ind w:firstLine="709"/>
        <w:contextualSpacing/>
        <w:jc w:val="both"/>
      </w:pPr>
      <w:r>
        <w:t>При подаче заявления и прилагаемых документов через многофункциональный центр срок оказания муниципальной услуги исчисляется с мом</w:t>
      </w:r>
      <w:r w:rsidR="00CD48EF">
        <w:t xml:space="preserve">ента получения Администрацией </w:t>
      </w:r>
      <w:r>
        <w:t xml:space="preserve">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bCs/>
        </w:rPr>
      </w:pPr>
      <w:proofErr w:type="gramStart"/>
      <w:r>
        <w:t>Заявление, поступившее от многофункционального центра в Администрацию (Уполномоченный орган) в форме электронного документа и (или) электронных образов документов, регистрируется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(при необходимости представления документов на бумажном носителе).</w:t>
      </w:r>
      <w:proofErr w:type="gramEnd"/>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При наличии в заявлении о предоставлении муниципальной услуги указания о выдаче результатов оказания услуги через многофункци</w:t>
      </w:r>
      <w:r w:rsidR="00CD48EF">
        <w:t xml:space="preserve">ональный центр, Администрация </w:t>
      </w:r>
      <w:r>
        <w:t>передает документы в структурное подразделение многофункционального центра для последующей выдачи заявителю</w:t>
      </w:r>
      <w:proofErr w:type="gramStart"/>
      <w:r>
        <w:t xml:space="preserve">  .</w:t>
      </w:r>
      <w:proofErr w:type="gramEnd"/>
      <w:r>
        <w:t xml:space="preserve"> Порядок и сроки передачи Администрацией   таких документов в многофункциональный центр определяются соглашением о взаимодействии, заключенным ими в порядке, установленном </w:t>
      </w:r>
      <w:hyperlink r:id="rId19" w:history="1">
        <w:r>
          <w:rPr>
            <w:rStyle w:val="a3"/>
            <w:color w:val="auto"/>
            <w:u w:val="none"/>
          </w:rPr>
          <w:t>Постановлением</w:t>
        </w:r>
      </w:hyperlink>
      <w:r>
        <w:t xml:space="preserve"> № 797.</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b/>
          <w:bCs/>
        </w:rPr>
      </w:pPr>
      <w:r>
        <w:rPr>
          <w:b/>
          <w:bCs/>
        </w:rPr>
        <w:lastRenderedPageBreak/>
        <w:t>Порядок исправления допущенных опечаток и ошибок в выданных в результате предоставления муниципальной услуги документах</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3.10. В случае выявления опечаток и ошибок заявитель впра</w:t>
      </w:r>
      <w:r w:rsidR="00CD48EF">
        <w:t xml:space="preserve">ве обратиться в Администрацию </w:t>
      </w:r>
      <w:r>
        <w:t>с заявлением об исправлении допущенных опечаток по форме согласно приложению № 5 к настоящему Административному регламенту.</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В заявлении об исправлении опечаток и ошибок  в обязательном порядке указываются:</w:t>
      </w:r>
    </w:p>
    <w:p w:rsidR="00B253E2" w:rsidRDefault="00CD48EF"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1) наименование Администрации</w:t>
      </w:r>
      <w:r w:rsidR="00B253E2">
        <w:t>, многофункционального центра, в который подается заявление об исправление опечаток;</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2) вид, дата, номер выдачи (регистрации) документа, выданного в результате предоставления муниципальной услуги;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proofErr w:type="gramStart"/>
      <w: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roofErr w:type="gramEnd"/>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 xml:space="preserve">5) для физических лиц </w:t>
      </w:r>
      <w:proofErr w:type="gramStart"/>
      <w:r>
        <w:t>–ф</w:t>
      </w:r>
      <w:proofErr w:type="gramEnd"/>
      <w:r>
        <w:t>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6) реквизиты документа (-</w:t>
      </w:r>
      <w:proofErr w:type="spellStart"/>
      <w:r>
        <w:t>ов</w:t>
      </w:r>
      <w:proofErr w:type="spellEnd"/>
      <w:r>
        <w:t xml:space="preserve">), </w:t>
      </w:r>
      <w:proofErr w:type="gramStart"/>
      <w:r>
        <w:t>обосновывающих</w:t>
      </w:r>
      <w:proofErr w:type="gramEnd"/>
      <w:r>
        <w:t xml:space="preserve"> доводы заявителя о наличии опечатки, а также содержащих правильные сведения. </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3.11. К заявлению должен быть приложен оригинал документа, выданного по результатам предоставления государственной услуги.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3.12. Заявление об исправлении опечаток и ошибок представляются следующими способами: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sym w:font="Symbol" w:char="F02D"/>
      </w:r>
      <w:r w:rsidR="00CD48EF">
        <w:t xml:space="preserve"> лично в Администрацию;</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sym w:font="Symbol" w:char="F02D"/>
      </w:r>
      <w:r>
        <w:t xml:space="preserve"> почтовым отправлением;</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sym w:font="Symbol" w:char="F02D"/>
      </w:r>
      <w:r>
        <w:t>путем заполнения формы запроса через «Личный кабинет» РПГУ;</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 в многофункциональный центр.</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3.13. Основаниями для отказа в приеме заявления об исправлении опечаток и ошибок являются: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1) представленные документы по составу и содержанию не соответствуют требованиям пунктов 3.10 и 3.11 Административного регламента;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2) заявитель не является получателем муниципальной услуги.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lastRenderedPageBreak/>
        <w:t>3.14. Отказ в приеме заявления об исправлении опечаток и ошибок по иным основаниям не допускается.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пунктом3.13 Административного регламента.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3.15. Основаниями для отказа в исправлении опечаток и ошибок являются: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отсутствие несоответствий между содержанием документа, выданного по результатам предоставления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proofErr w:type="gramStart"/>
      <w:r>
        <w:t>документы, представленные заявителем в соответствии с пунктом 3.10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roofErr w:type="gramEnd"/>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 xml:space="preserve">документов, указанных в подпункте 6 пункта 3.10 Административного регламента, недостаточно для начала процедуры исправлении опечаток и ошибок. </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3.16. Отказ в исправлении опечаток и ошибок по иным основаниям не допускается.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подпунктами 1 и 2 пункта 3.15 Административного регламента.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3.17. Заявление об исправлении опечаток и ошибок регистрируется Администрацией   в течение одного рабочего дня с момента получения заявления об исправлении опечаток и ошибок и документов приложенных к нему.</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3.18. Заявление об исправлении опечаток и ошибок в течение пяти рабочих дней с момента регистрации в Администрации   многофункциональном центре такого заявления рассматривается Администрацией   многофункциональным центром на предмет соответствия требованиям, предусмотренным Административным регламентом.</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3.19. По результатам рассмотрения заявления об исправлении о</w:t>
      </w:r>
      <w:r w:rsidR="00CD48EF">
        <w:t>печаток и ошибок Администрация</w:t>
      </w:r>
      <w:r>
        <w:t xml:space="preserve"> в срок предусмотренный пунктом 3.18Административного регламента: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 xml:space="preserve">1) в случае отсутствия оснований для отказа в исправлении опечаток и ошибок, предусмотренных пунктом 3.15 Административного регламента, принимает решение об исправлении опечаток и ошибок; </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lastRenderedPageBreak/>
        <w:t xml:space="preserve">2)в случае наличия хотя бы одного из оснований для отказа в исправлении опечаток, предусмотренных пунктом 3.15Административного регламента, принимает решение об отсутствии необходимости исправления опечаток и ошибок. </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 xml:space="preserve">3.20. 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3.21.Исправление опечаток и ошибок осуществляется Уполномоченным органом в течение трех рабочих дней с момента принятия решения, предусмотренного подпунктом 1 пункта 3.19Административного Регламента.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Результатом исправления опечаток и ошибок является подготовленный в 2-х экземплярах документ о предоставлении муниципальной услуги.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Один оригинальный экземпляр документа о предоставлении муниципальной услуги, содержащий опечатки и ошибки, подлежат уничтожению.</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Второй оригинальный экземпляр документа о предоставлении муниципальной услуги, содержащий опечатки и ошибки хранится в Администрации</w:t>
      </w:r>
      <w:proofErr w:type="gramStart"/>
      <w:r>
        <w:t xml:space="preserve">  .</w:t>
      </w:r>
      <w:proofErr w:type="gramEnd"/>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3.22. При исправлении опечаток и ошибок не допускается: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sym w:font="Symbol" w:char="F02D"/>
      </w:r>
      <w:r>
        <w:t>изменение содержания документов, являющихся результатом предоставления муниципальной услуги;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sym w:font="Symbol" w:char="F02D"/>
      </w:r>
      <w:r>
        <w:t xml:space="preserve">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pPr>
      <w:r>
        <w:t>3.23. Документы, предусмотренные пунктом 3.20и абзацем вторым пункта 3.21Административного регламента, направляются заявителю по почте или вручаются лично в течение 1 рабочего дня с момента их подписания.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3.24.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Администрации   и (или) должностного лица,   и (или) работника многофункционального центра, плата с заявителя не взимается.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lang w:val="en-US"/>
        </w:rPr>
        <w:t>IV</w:t>
      </w:r>
      <w:r>
        <w:rPr>
          <w:b/>
        </w:rPr>
        <w:t>. Формы контроля за исполнением административного регламента</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b/>
        </w:rP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r>
        <w:rPr>
          <w:b/>
        </w:rPr>
        <w:lastRenderedPageBreak/>
        <w:t xml:space="preserve">Порядок осуществления текущего </w:t>
      </w:r>
      <w:proofErr w:type="gramStart"/>
      <w:r>
        <w:rPr>
          <w:b/>
        </w:rPr>
        <w:t>контроля за</w:t>
      </w:r>
      <w:proofErr w:type="gramEnd"/>
      <w:r>
        <w:rPr>
          <w:b/>
        </w:rPr>
        <w:t xml:space="preserve"> соблюдением</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b/>
        </w:rPr>
      </w:pPr>
      <w:r>
        <w:rPr>
          <w:b/>
        </w:rPr>
        <w:t>и исполнением ответственными должностными лицами положений</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b/>
        </w:rPr>
      </w:pPr>
      <w:r>
        <w:rPr>
          <w:b/>
        </w:rPr>
        <w:t>регламента и иных нормативных правовых актов,</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b/>
        </w:rPr>
      </w:pPr>
      <w:proofErr w:type="gramStart"/>
      <w:r>
        <w:rPr>
          <w:b/>
        </w:rPr>
        <w:t>устанавливающих</w:t>
      </w:r>
      <w:proofErr w:type="gramEnd"/>
      <w:r>
        <w:rPr>
          <w:b/>
        </w:rPr>
        <w:t xml:space="preserve"> требования к предоставлению муниципальной</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b/>
        </w:rPr>
      </w:pPr>
      <w:r>
        <w:rPr>
          <w:b/>
        </w:rPr>
        <w:t>услуги, а также принятием ими решений</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pPr>
      <w:r>
        <w:t xml:space="preserve">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proofErr w:type="gramStart"/>
      <w:r>
        <w:t>Администрации</w:t>
      </w:r>
      <w:proofErr w:type="gramEnd"/>
      <w:r>
        <w:t xml:space="preserve">   уполномоченными на осуществление контроля за предоставлением муниципальной услуги.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pPr>
      <w: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pPr>
      <w:r>
        <w:t>Текущий контроль осуществляется путем проведения проверок:</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pPr>
      <w:r>
        <w:t>решений о предоставлении (об отказе в предоставлении) муниципальной услуги;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pPr>
      <w:r>
        <w:t>выявления и устранения нарушений прав граждан;</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r>
        <w:rPr>
          <w:b/>
        </w:rPr>
        <w:t xml:space="preserve">Порядок и периодичность осуществления </w:t>
      </w:r>
      <w:proofErr w:type="gramStart"/>
      <w:r>
        <w:rPr>
          <w:b/>
        </w:rPr>
        <w:t>плановых</w:t>
      </w:r>
      <w:proofErr w:type="gramEnd"/>
      <w:r>
        <w:rPr>
          <w:b/>
        </w:rPr>
        <w:t xml:space="preserve"> и внеплановых</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b/>
        </w:rPr>
      </w:pPr>
      <w:r>
        <w:rPr>
          <w:b/>
        </w:rPr>
        <w:t>проверок полноты и качества предоставления муниципальной</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b/>
        </w:rPr>
      </w:pPr>
      <w:r>
        <w:rPr>
          <w:b/>
        </w:rPr>
        <w:t xml:space="preserve">услуги, в том числе порядок и формы </w:t>
      </w:r>
      <w:proofErr w:type="gramStart"/>
      <w:r>
        <w:rPr>
          <w:b/>
        </w:rPr>
        <w:t>контроля за</w:t>
      </w:r>
      <w:proofErr w:type="gramEnd"/>
      <w:r>
        <w:rPr>
          <w:b/>
        </w:rPr>
        <w:t xml:space="preserve"> полнотой</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b/>
        </w:rPr>
      </w:pPr>
      <w:r>
        <w:rPr>
          <w:b/>
        </w:rPr>
        <w:t>и качеством предоставления муниципальной услуги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pPr>
      <w:r>
        <w:t xml:space="preserve">4.2. </w:t>
      </w:r>
      <w:proofErr w:type="gramStart"/>
      <w:r>
        <w:t>Контроль за</w:t>
      </w:r>
      <w:proofErr w:type="gramEnd"/>
      <w:r>
        <w:t xml:space="preserve"> полнотой и качеством предоставления муниципальной услуги включает в себя проведение плановых и внеплановых проверок.</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pPr>
      <w:r>
        <w:t>4.3. Плановые проверки осуществляются на основании годовых планов работы Администрации  утверждаемых руководителем</w:t>
      </w:r>
      <w:proofErr w:type="gramStart"/>
      <w:r>
        <w:t xml:space="preserve">  .</w:t>
      </w:r>
      <w:proofErr w:type="gramEnd"/>
      <w:r>
        <w:t xml:space="preserve"> При плановой проверке полноты и качества предоставления муниципальной услуги контролю подлежат:</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pPr>
      <w:r>
        <w:t>соблюдение сроков предоставления муниципальной услуги;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pPr>
      <w:r>
        <w:t>соблюдение положений настоящего Административного регламента;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pPr>
      <w:r>
        <w:t>правильность и обоснованность принятого решения об отказе в предоставлении муниципальной услуги.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pPr>
      <w:r>
        <w:t>Основанием для проведения внеплановых проверок являются: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pPr>
      <w: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pPr>
      <w:r>
        <w:t>обращения граждан и юридических лиц на нарушения законодательства, в том числе на качество предоставления муниципальной услуги.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pPr>
      <w:r>
        <w:lastRenderedPageBreak/>
        <w:t xml:space="preserve">4.4. Для проведения проверки создается комиссия, в состав которой включаются должностные лица и специалисты Администрации.  </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pPr>
      <w:r>
        <w:t xml:space="preserve">Проверка осуществляется на основании приказа Администрации.  </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pPr>
      <w: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роспись знакомятся со справкой.</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r>
        <w:rPr>
          <w:b/>
        </w:rPr>
        <w:t>Ответственность должностных лиц за решения и действия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b/>
        </w:rPr>
      </w:pPr>
      <w:r>
        <w:rPr>
          <w:b/>
        </w:rPr>
        <w:t xml:space="preserve">(бездействие), </w:t>
      </w:r>
      <w:proofErr w:type="gramStart"/>
      <w:r>
        <w:rPr>
          <w:b/>
        </w:rPr>
        <w:t>принимаемые</w:t>
      </w:r>
      <w:proofErr w:type="gramEnd"/>
      <w:r>
        <w:rPr>
          <w:b/>
        </w:rPr>
        <w:t xml:space="preserve"> (осуществляемые) ими в ходе</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b/>
        </w:rPr>
      </w:pPr>
      <w:r>
        <w:rPr>
          <w:b/>
        </w:rPr>
        <w:t>предоставления муниципальной услуги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b/>
        </w:rP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r>
        <w:rPr>
          <w:b/>
        </w:rPr>
        <w:t xml:space="preserve">Требования к порядку и формам </w:t>
      </w:r>
      <w:proofErr w:type="gramStart"/>
      <w:r>
        <w:rPr>
          <w:b/>
        </w:rPr>
        <w:t>контроля за</w:t>
      </w:r>
      <w:proofErr w:type="gramEnd"/>
      <w:r>
        <w:rPr>
          <w:b/>
        </w:rPr>
        <w:t xml:space="preserve"> предоставлением</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b/>
        </w:rPr>
      </w:pPr>
      <w:r>
        <w:rPr>
          <w:b/>
        </w:rPr>
        <w:t>муниципальной услуги, в том числе со стороны граждан,</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b/>
        </w:rPr>
      </w:pPr>
      <w:r>
        <w:rPr>
          <w:b/>
        </w:rPr>
        <w:t>их объединений и организаций</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pPr>
      <w:r>
        <w:t xml:space="preserve">4.7. Граждане, их объединения и организации имеют право осуществлять </w:t>
      </w:r>
      <w:proofErr w:type="gramStart"/>
      <w:r>
        <w:t>контроль за</w:t>
      </w:r>
      <w:proofErr w:type="gramEnd"/>
      <w: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pPr>
      <w:r>
        <w:t>Граждане, их объединения и организации также имеют право:</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pPr>
      <w:r>
        <w:t>направлять замечания и предложения по улучшению доступности и качества предоставления муниципальной услуги;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pPr>
      <w:r>
        <w:t>вносить предложения о мерах по устранению нарушений настоящего Административного регламента.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pPr>
      <w:r>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outlineLvl w:val="1"/>
        <w:rPr>
          <w:b/>
        </w:rPr>
      </w:pPr>
      <w:r>
        <w:rPr>
          <w:b/>
          <w:szCs w:val="22"/>
          <w:lang w:val="en-US"/>
        </w:rPr>
        <w:t>V</w:t>
      </w:r>
      <w:r>
        <w:rPr>
          <w:b/>
          <w:szCs w:val="22"/>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proofErr w:type="gramStart"/>
      <w:r>
        <w:rPr>
          <w:b/>
        </w:rPr>
        <w:t xml:space="preserve">Информация для заявителя о его праве подать жалобу на решение и (или) действие (бездействие) </w:t>
      </w:r>
      <w:r>
        <w:rPr>
          <w:b/>
          <w:szCs w:val="22"/>
        </w:rPr>
        <w:t xml:space="preserve">органа, предоставляющего муниципальную услугу, </w:t>
      </w:r>
      <w:r>
        <w:rPr>
          <w:b/>
        </w:rPr>
        <w:t>и (или) его должностных лиц, муниципальных служащих, многофункционального центра и (или) его работников</w:t>
      </w:r>
      <w:proofErr w:type="gramEnd"/>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 xml:space="preserve">5.1. </w:t>
      </w:r>
      <w:proofErr w:type="gramStart"/>
      <w:r>
        <w:t xml:space="preserve">Заявитель имеет право на обжалование решения и (или) действий (бездействия) Администрации должностных лиц Администрации муниципальных служащих, </w:t>
      </w:r>
      <w:r>
        <w:rPr>
          <w:bCs/>
        </w:rPr>
        <w:t xml:space="preserve">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предусмотренных </w:t>
      </w:r>
      <w:hyperlink r:id="rId20" w:history="1">
        <w:r>
          <w:rPr>
            <w:rStyle w:val="a3"/>
            <w:bCs/>
            <w:color w:val="auto"/>
            <w:u w:val="none"/>
          </w:rPr>
          <w:t>частью 1.1 статьи 16</w:t>
        </w:r>
      </w:hyperlink>
      <w:r>
        <w:rPr>
          <w:bCs/>
        </w:rPr>
        <w:t xml:space="preserve"> Федерального закона № 210-ФЗ (далее – привлекаемая организация), и их работников </w:t>
      </w:r>
      <w:r>
        <w:t>в досудебном (внесудебном) порядке (далее – жалоба).</w:t>
      </w:r>
      <w:proofErr w:type="gramEnd"/>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0"/>
        <w:rPr>
          <w:b/>
        </w:rP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r>
        <w:rPr>
          <w:b/>
        </w:rPr>
        <w:t>Предмет жалобы</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5.2. Предметом досудебного (внесудебного) обжалования являются решения и действия (бездействие) Администрации</w:t>
      </w:r>
      <w:proofErr w:type="gramStart"/>
      <w:r>
        <w:t xml:space="preserve"> ,</w:t>
      </w:r>
      <w:proofErr w:type="gramEnd"/>
      <w:r>
        <w:t xml:space="preserve"> предоставляющего муниципальную услугу, а также его должностных лиц, муниципальных служащих, многофункционального центра, работников многофункционального центра, привлекаемых организаций, их работников. Заявитель может обратиться с жалобой по основаниям и в порядке, установленным </w:t>
      </w:r>
      <w:hyperlink r:id="rId21" w:history="1">
        <w:r>
          <w:rPr>
            <w:rStyle w:val="a3"/>
            <w:color w:val="auto"/>
            <w:u w:val="none"/>
          </w:rPr>
          <w:t>статьями 11.1</w:t>
        </w:r>
      </w:hyperlink>
      <w:r>
        <w:t xml:space="preserve"> и </w:t>
      </w:r>
      <w:hyperlink r:id="rId22" w:history="1">
        <w:r>
          <w:rPr>
            <w:rStyle w:val="a3"/>
            <w:color w:val="auto"/>
            <w:u w:val="none"/>
          </w:rPr>
          <w:t>11.2</w:t>
        </w:r>
      </w:hyperlink>
      <w:r>
        <w:t xml:space="preserve"> Федерального закона № 210-ФЗ, в том числе в следующих случаях:</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 xml:space="preserve">нарушение срока регистрации запроса о предоставлении муниципальной услуги, комплексного запроса, указанного в статье 15.1 </w:t>
      </w:r>
      <w:r>
        <w:rPr>
          <w:bCs/>
        </w:rPr>
        <w:t>Федерального закона № 210-ФЗ</w:t>
      </w:r>
      <w:r>
        <w:t>;</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3" w:history="1">
        <w:r>
          <w:rPr>
            <w:rStyle w:val="a3"/>
            <w:color w:val="auto"/>
            <w:u w:val="none"/>
          </w:rPr>
          <w:t>частью 1.3 статьи 16</w:t>
        </w:r>
      </w:hyperlink>
      <w:r>
        <w:t xml:space="preserve"> Федерального закона № 210-ФЗ;</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pPr>
      <w: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 для предоставления муниципальной услуги, у заявителя;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муниципальными правовыми актами. В указанном случае досудебное </w:t>
      </w:r>
      <w:r>
        <w:lastRenderedPageBreak/>
        <w:t xml:space="preserve">(внесудебное)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Pr>
            <w:rStyle w:val="a3"/>
            <w:color w:val="auto"/>
            <w:u w:val="none"/>
          </w:rPr>
          <w:t>частью 1.3 статьи 16</w:t>
        </w:r>
      </w:hyperlink>
      <w:r>
        <w:t xml:space="preserve"> Федерального закона № 210-ФЗ;</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851"/>
        <w:jc w:val="both"/>
      </w:pPr>
      <w: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муниципальными правовыми актами;</w:t>
      </w:r>
    </w:p>
    <w:p w:rsidR="00B253E2" w:rsidRDefault="00CD48EF"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proofErr w:type="gramStart"/>
      <w:r>
        <w:t xml:space="preserve">отказ Администрации </w:t>
      </w:r>
      <w:r w:rsidR="00B253E2">
        <w:t xml:space="preserve">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B253E2">
        <w:t xml:space="preserve">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sidR="00B253E2">
          <w:rPr>
            <w:rStyle w:val="a3"/>
            <w:color w:val="auto"/>
            <w:u w:val="none"/>
          </w:rPr>
          <w:t>частью 1.3 статьи 16</w:t>
        </w:r>
      </w:hyperlink>
      <w:r w:rsidR="00B253E2">
        <w:t xml:space="preserve"> Федерального закона № 210-ФЗ;</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нарушение срока или порядка выдачи документов по результатам предоставления муниципальной услуги;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proofErr w:type="gramStart"/>
      <w: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муниципальными правовыми актами.</w:t>
      </w:r>
      <w:proofErr w:type="gramEnd"/>
      <w:r>
        <w:t xml:space="preserve"> 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6" w:history="1">
        <w:r>
          <w:rPr>
            <w:rStyle w:val="a3"/>
            <w:color w:val="auto"/>
            <w:u w:val="none"/>
          </w:rPr>
          <w:t>частью 1.3 статьи 16</w:t>
        </w:r>
      </w:hyperlink>
      <w:r>
        <w:t xml:space="preserve"> Федерального закона № 210-ФЗ;</w:t>
      </w:r>
    </w:p>
    <w:p w:rsidR="00B253E2" w:rsidRDefault="00B253E2" w:rsidP="00B253E2">
      <w:pPr>
        <w:pStyle w:val="HTM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b/>
        </w:rPr>
      </w:pPr>
      <w:r>
        <w:rPr>
          <w:b/>
        </w:rPr>
        <w:t xml:space="preserve">Органы местного самоуправления, организации и </w:t>
      </w:r>
      <w:r>
        <w:rPr>
          <w:b/>
        </w:rPr>
        <w:br/>
        <w:t>уполномоченные на рассмотрение жалобы и должностные лица, которым может быть направлена жалоба заявителя в досудебном (внесудебном) порядке</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5.3. Жалоба на решения и действия (бездействие) Администрации</w:t>
      </w:r>
      <w:proofErr w:type="gramStart"/>
      <w:r>
        <w:t xml:space="preserve"> ,</w:t>
      </w:r>
      <w:proofErr w:type="gramEnd"/>
      <w:r>
        <w:t xml:space="preserve"> должностного лица Администрации , муниципального служащего подается руководителю Администрации, </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both"/>
        <w:rPr>
          <w:bCs/>
        </w:rPr>
      </w:pPr>
      <w:r>
        <w:rPr>
          <w:bCs/>
        </w:rPr>
        <w:t>Жалобы на решения и действия (бездействие) работников привлекаемых организаций подаются руководителям этих организаций.</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В Администрации, предоставляющем муниципальную услугу, многофункциональном центре, привлекаемой  организации, учредителя многофункционального центра определяются уполномоченные на рассмотрение жалоб должностные лица.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r>
        <w:rPr>
          <w:b/>
        </w:rPr>
        <w:t>Порядок подачи и рассмотрения жалобы</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5.4. Жалоба подается в письменной форме на бумажном носителе, в том числе по почте, а также при личном приеме заявителя, или в электронном виде.</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Жалоба должна содержать:</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proofErr w:type="gramStart"/>
      <w:r>
        <w:t>наименование органа, предоставляющего муниципальную услугу, его должностного лица, его руководителя, муниципального служащего,  многофункционального центра,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proofErr w:type="gramStart"/>
      <w: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многофункционального центра, работника многофункционального центра, привлекаемых организаций, их работников;</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rPr>
          <w:bCs/>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многофункционального центра, работника многофункционального центра, привлекаемых организаций, их работников. Заявителем могут быть представлены документы (при наличии), подтверждающие доводы заявителя, либо их копии</w:t>
      </w:r>
      <w:r>
        <w:t>.</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lastRenderedPageBreak/>
        <w:t xml:space="preserve">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t>представлена</w:t>
      </w:r>
      <w:proofErr w:type="gramEnd"/>
      <w:r>
        <w:t>:</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 xml:space="preserve">а) оформленная в соответствии с </w:t>
      </w:r>
      <w:hyperlink r:id="rId27" w:history="1">
        <w:r>
          <w:rPr>
            <w:rStyle w:val="a3"/>
            <w:color w:val="auto"/>
            <w:u w:val="none"/>
          </w:rPr>
          <w:t>законодательством</w:t>
        </w:r>
      </w:hyperlink>
      <w:r>
        <w:t xml:space="preserve"> Российской Федерации доверенность (для физических лиц);</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5.5. Прием жалоб в письменной форме осуществляется: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Время приема жалоб должно совпадать со временем предоставления муниципальной услуги.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Жалоба в письменной форме может быть также направлена по почте.</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bCs/>
        </w:rPr>
      </w:pPr>
      <w:r>
        <w:t>5.5.2. М</w:t>
      </w:r>
      <w:r>
        <w:rPr>
          <w:bCs/>
        </w:rPr>
        <w:t xml:space="preserve">ногофункциональным центром или привлекаемой организацией. </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bCs/>
        </w:rPr>
      </w:pPr>
      <w:r>
        <w:rPr>
          <w:bCs/>
        </w:rPr>
        <w:t>При поступлении жалобы на</w:t>
      </w:r>
      <w:r>
        <w:t xml:space="preserve"> решения и (или) действия (бездействия) Администрации   его должностного лица, муниципального служащего</w:t>
      </w:r>
      <w:r>
        <w:rPr>
          <w:bCs/>
        </w:rPr>
        <w:t xml:space="preserve">   или привлекаемая организация обеспечивают ее передачу в </w:t>
      </w:r>
      <w:r>
        <w:t xml:space="preserve">Администрацию  </w:t>
      </w:r>
      <w:r>
        <w:rPr>
          <w:bCs/>
        </w:rPr>
        <w:t xml:space="preserve"> в порядке и сроки, которые установлены соглашением о взаимодействии между многофункциональным центром и </w:t>
      </w:r>
      <w:r>
        <w:t xml:space="preserve">Администрацией  </w:t>
      </w:r>
      <w:r>
        <w:rPr>
          <w:bCs/>
        </w:rPr>
        <w:t xml:space="preserve"> предоставляющим муниципальную услугу, но не позднее следующего рабочего дня со дня поступления жалобы.</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 xml:space="preserve">При этом срок рассмотрения жалобы исчисляется со дня регистрации жалобы в Администрации  </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5.6. В электронном виде жалоба может быть подана заявителем посредством:</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5.6.1. официального сайта Администрации  в сети Интернет;</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sz w:val="20"/>
          <w:szCs w:val="20"/>
        </w:rPr>
      </w:pPr>
      <w:r>
        <w:rPr>
          <w:sz w:val="20"/>
          <w:szCs w:val="20"/>
        </w:rPr>
        <w:t xml:space="preserve"> </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5.6.2. РПГУ, а также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lastRenderedPageBreak/>
        <w:t xml:space="preserve">При подаче жалобы в электронном виде документы, указанные в </w:t>
      </w:r>
      <w:hyperlink r:id="rId28" w:anchor="Par33" w:history="1">
        <w:r>
          <w:rPr>
            <w:rStyle w:val="a3"/>
            <w:color w:val="auto"/>
            <w:u w:val="none"/>
          </w:rPr>
          <w:t>пункте 5.4</w:t>
        </w:r>
      </w:hyperlink>
      <w:r>
        <w:t xml:space="preserve">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0"/>
      </w:pPr>
      <w:r>
        <w:t>В случае</w:t>
      </w:r>
      <w:proofErr w:type="gramStart"/>
      <w:r>
        <w:t>,</w:t>
      </w:r>
      <w:proofErr w:type="gramEnd"/>
      <w:r>
        <w:t xml:space="preserve"> если в компетенцию Администрации,   привлекаемой организации не входит принятие решения по поданной заявителем жалобы, в течение трех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0"/>
        <w:rPr>
          <w:b/>
        </w:rP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142"/>
        <w:jc w:val="center"/>
        <w:outlineLvl w:val="0"/>
        <w:rPr>
          <w:b/>
        </w:rPr>
      </w:pPr>
      <w:r>
        <w:rPr>
          <w:b/>
        </w:rPr>
        <w:t>Сроки рассмотрения жалобы</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 xml:space="preserve">5.7. Жалоба, поступившая в Администрацию   </w:t>
      </w:r>
      <w:proofErr w:type="gramStart"/>
      <w:r>
        <w:t>предоставл</w:t>
      </w:r>
      <w:r w:rsidR="00CD48EF">
        <w:t>яющий</w:t>
      </w:r>
      <w:proofErr w:type="gramEnd"/>
      <w:r w:rsidR="00CD48EF">
        <w:t xml:space="preserve"> муниципальную услугу, </w:t>
      </w:r>
      <w:r>
        <w:t>или привлекаемую организацию, подлежит рассмотрению в течение пятнадцати рабочих дней со дня ее регистрации.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В случае об</w:t>
      </w:r>
      <w:r w:rsidR="00CD48EF">
        <w:t>жалования отказа Администрации</w:t>
      </w:r>
      <w:proofErr w:type="gramStart"/>
      <w:r w:rsidR="00CD48EF">
        <w:t xml:space="preserve"> </w:t>
      </w:r>
      <w:r>
        <w:t>,</w:t>
      </w:r>
      <w:proofErr w:type="gramEnd"/>
      <w:r>
        <w:t xml:space="preserve"> его должностного лица либ</w:t>
      </w:r>
      <w:r w:rsidR="00CD48EF">
        <w:t xml:space="preserve">о муниципального служащего, </w:t>
      </w:r>
      <w:r>
        <w:t>привлекаемых организаций, их работников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outlineLvl w:val="0"/>
        <w:rPr>
          <w:b/>
        </w:rPr>
      </w:pPr>
      <w:r>
        <w:rPr>
          <w:b/>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5.8. Оснований для приостановления рассмотрения жалобы не имеется.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r>
        <w:rPr>
          <w:b/>
        </w:rPr>
        <w:t>Результат рассмотрения жалобы</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5.9. По результатам рассмотрения жалобы должн</w:t>
      </w:r>
      <w:r w:rsidR="00CD48EF">
        <w:t xml:space="preserve">остным лицом Администрации </w:t>
      </w:r>
      <w:r>
        <w:t>привлекаемой организации, наделенным полномочиями по рассмотрению жалоб, принимается одно из следующих решений:</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proofErr w:type="gramStart"/>
      <w: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муниципальными правовыми актами;</w:t>
      </w:r>
      <w:proofErr w:type="gramEnd"/>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в удовлетворении жалобы отказывается.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0"/>
      </w:pPr>
      <w:r>
        <w:t>При удовлетворении жалобы Администрация   привлекаемая организация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0"/>
      </w:pPr>
      <w:r>
        <w:lastRenderedPageBreak/>
        <w:t>Администрация, привлекаемая организация отказывает в удовлетворении жалобы в следующих случаях:</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0"/>
      </w:pPr>
      <w:r>
        <w:t>а) наличие вступившего в законную силу решения суда, арбитражного суда по жалобе о том же предмете и по тем же основаниям;</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0"/>
      </w:pPr>
      <w:r>
        <w:t>б) подача жалобы лицом, полномочия которого не подтверждены в порядке, установленном законодательством Российской Федерации;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0"/>
      </w:pPr>
      <w:r>
        <w:t>в) наличие решения по жалобе, принятого ранее в отношении того же Заявителя и по тому же предмету жалобы.</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В случае</w:t>
      </w:r>
      <w:proofErr w:type="gramStart"/>
      <w:r>
        <w:t>,</w:t>
      </w:r>
      <w:proofErr w:type="gramEnd"/>
      <w:r>
        <w:t xml:space="preserve"> если в жалобе не указаны фамилия гражданина, направившего жалобу, или почтовый адрес, по которому должен быть направлен ответ, ответ на жалобу не дается.</w:t>
      </w:r>
    </w:p>
    <w:p w:rsidR="00B253E2" w:rsidRDefault="00CD48EF"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 xml:space="preserve">Администрация </w:t>
      </w:r>
      <w:r w:rsidR="00B253E2">
        <w:t>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лицу, направившему жалобу, о недопустимости злоупотребления правом.</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В случае</w:t>
      </w:r>
      <w:proofErr w:type="gramStart"/>
      <w:r>
        <w:t>,</w:t>
      </w:r>
      <w:proofErr w:type="gramEnd"/>
      <w:r>
        <w:t xml:space="preserve"> если текст жалобы не поддается прочтению, ответ на обращение не дается, о чем в течение семи дней со дня регистрации жалобы сообщается лицу, направившему жалобу, если его фамилия и почтовый адрес поддаются прочтению.</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В случае</w:t>
      </w:r>
      <w:proofErr w:type="gramStart"/>
      <w:r>
        <w:t>,</w:t>
      </w:r>
      <w:proofErr w:type="gramEnd"/>
      <w:r>
        <w:t xml:space="preserve"> если текст жалобы не позволяет определить суть предложения, заявления или жалобы, ответ на жалобу не дается, о чем в течение семи дней со дня регистрации жалобы сообщается лицу, направившему обращение.</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0"/>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outlineLvl w:val="0"/>
        <w:rPr>
          <w:b/>
        </w:rPr>
      </w:pPr>
      <w:r>
        <w:rPr>
          <w:b/>
        </w:rPr>
        <w:t>Порядок информирования заявителя о результатах рассмотрения жалобы</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 xml:space="preserve">5.10. Не позднее дня, следующего за днем принятия решения, указанного в </w:t>
      </w:r>
      <w:hyperlink r:id="rId29" w:anchor="Par60" w:history="1">
        <w:r>
          <w:rPr>
            <w:rStyle w:val="a3"/>
            <w:color w:val="auto"/>
            <w:u w:val="none"/>
          </w:rPr>
          <w:t>пункте 5.9</w:t>
        </w:r>
      </w:hyperlink>
      <w:r>
        <w:t xml:space="preserve">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5.11. В ответе по результатам рассмотрения жалобы указываются:</w:t>
      </w:r>
    </w:p>
    <w:p w:rsidR="00B253E2" w:rsidRDefault="00CD48EF"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proofErr w:type="gramStart"/>
      <w:r>
        <w:t xml:space="preserve">наименование Администрации </w:t>
      </w:r>
      <w:r w:rsidR="00B253E2">
        <w:t>привлекаемой организации, рассмотревшего жалобу, должность, фамилия, имя, отчество (последнее - при наличии) его должностного лица, принявшего решение по жалобе;</w:t>
      </w:r>
      <w:proofErr w:type="gramEnd"/>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номер, дата, место принятия решения, включая сведения о должностном лице, решение или действие (бездействие) которого обжалуется;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фамилия, имя, отчество (последнее - при наличии) или наименование Заявителя;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основания для принятия решения по жалобе;</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принятое по жалобе решение;</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в случае</w:t>
      </w:r>
      <w:proofErr w:type="gramStart"/>
      <w:r>
        <w:t>,</w:t>
      </w:r>
      <w:proofErr w:type="gramEnd"/>
      <w: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lastRenderedPageBreak/>
        <w:t>сведения о порядке обжалования принятого по жалобе решения.</w:t>
      </w:r>
    </w:p>
    <w:p w:rsidR="00B253E2" w:rsidRDefault="00B253E2" w:rsidP="00B253E2">
      <w:pPr>
        <w:pStyle w:val="HTM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w:t>
      </w:r>
      <w:r w:rsidR="001A7B56">
        <w:rPr>
          <w:rFonts w:ascii="Times New Roman" w:eastAsia="Calibri" w:hAnsi="Times New Roman" w:cs="Times New Roman"/>
          <w:sz w:val="28"/>
          <w:szCs w:val="28"/>
          <w:lang w:eastAsia="en-US"/>
        </w:rPr>
        <w:t xml:space="preserve"> осуществляемых Администрацией</w:t>
      </w:r>
      <w:r>
        <w:rPr>
          <w:rFonts w:ascii="Times New Roman" w:eastAsia="Calibri" w:hAnsi="Times New Roman" w:cs="Times New Roman"/>
          <w:sz w:val="28"/>
          <w:szCs w:val="28"/>
          <w:lang w:eastAsia="en-US"/>
        </w:rPr>
        <w:t xml:space="preserve">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ascii="Times New Roman" w:eastAsia="Calibri" w:hAnsi="Times New Roman" w:cs="Times New Roman"/>
          <w:sz w:val="28"/>
          <w:szCs w:val="28"/>
          <w:lang w:eastAsia="en-US"/>
        </w:rPr>
        <w:t>неудобства</w:t>
      </w:r>
      <w:proofErr w:type="gramEnd"/>
      <w:r>
        <w:rPr>
          <w:rFonts w:ascii="Times New Roman" w:eastAsia="Calibri" w:hAnsi="Times New Roman" w:cs="Times New Roman"/>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B253E2" w:rsidRDefault="00B253E2" w:rsidP="00B253E2">
      <w:pPr>
        <w:pStyle w:val="HTM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5.13. В случае признания </w:t>
      </w:r>
      <w:proofErr w:type="gramStart"/>
      <w:r>
        <w:rPr>
          <w:rFonts w:ascii="Times New Roman" w:eastAsia="Calibri" w:hAnsi="Times New Roman" w:cs="Times New Roman"/>
          <w:sz w:val="28"/>
          <w:szCs w:val="28"/>
          <w:lang w:eastAsia="en-US"/>
        </w:rPr>
        <w:t>жалобы</w:t>
      </w:r>
      <w:proofErr w:type="gramEnd"/>
      <w:r>
        <w:rPr>
          <w:rFonts w:ascii="Times New Roman" w:eastAsia="Calibri" w:hAnsi="Times New Roman" w:cs="Times New Roman"/>
          <w:sz w:val="28"/>
          <w:szCs w:val="28"/>
          <w:lang w:eastAsia="en-US"/>
        </w:rPr>
        <w:t xml:space="preserve">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w:t>
      </w:r>
      <w:proofErr w:type="gramStart"/>
      <w:r>
        <w:t xml:space="preserve"> ,</w:t>
      </w:r>
      <w:proofErr w:type="gramEnd"/>
      <w:r>
        <w:t xml:space="preserve"> многофункционального центра, учредителя многофункционального центра, привлекаемой организации, наделенное полномочиями по рассмотрению жалоб в соответствии с </w:t>
      </w:r>
      <w:hyperlink r:id="rId30" w:anchor="Par21" w:history="1">
        <w:r>
          <w:rPr>
            <w:rStyle w:val="a3"/>
            <w:color w:val="auto"/>
            <w:u w:val="none"/>
          </w:rPr>
          <w:t>пунктом 5.3</w:t>
        </w:r>
      </w:hyperlink>
      <w:r>
        <w:t xml:space="preserve"> настоящего Административного регламента, незамедлительно направляет имеющиеся материалы в органы прокуратуры.</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 xml:space="preserve">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31" w:history="1">
        <w:r>
          <w:rPr>
            <w:rStyle w:val="a3"/>
            <w:color w:val="auto"/>
            <w:u w:val="none"/>
          </w:rPr>
          <w:t>законом</w:t>
        </w:r>
      </w:hyperlink>
      <w:r>
        <w:t xml:space="preserve"> № 59-ФЗ.</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0"/>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0"/>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outlineLvl w:val="0"/>
        <w:rPr>
          <w:b/>
        </w:rPr>
      </w:pPr>
      <w:r>
        <w:rPr>
          <w:b/>
        </w:rPr>
        <w:t>Порядок обжалования решения по жалобе</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5.16 Заявители имеют право на обжалование неправомерных решений, действий (бездействия) должностных лиц в судебном порядке.</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0"/>
        <w:rPr>
          <w:b/>
        </w:rP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rPr>
      </w:pPr>
      <w:r>
        <w:rPr>
          <w:b/>
        </w:rPr>
        <w:t>Право Заявителя на получение информации и документов, необходимых для обоснования и рассмотрения жалобы</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5.17. Заявитель имеет право на получение информации и документов для обоснования и рассмотрения жалобы.</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Долж</w:t>
      </w:r>
      <w:r w:rsidR="001A7B56">
        <w:t xml:space="preserve">ностные лица Администрации  </w:t>
      </w:r>
      <w:r>
        <w:t>привлекаемой организации обязаны:</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обеспечить заявителя информацией, непосредственно затрагивающей права и законные интересы, если иное не предусмотрено законом;</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обеспечить объективное, всестороннее и своевременное рассмотрение жалобы;</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 xml:space="preserve">направить письменный ответ либо в форме электронного документа по существу поставленных в жалобе вопросов, за исключением случаев, указанных в </w:t>
      </w:r>
      <w:hyperlink r:id="rId32" w:anchor="Par76" w:history="1">
        <w:r>
          <w:rPr>
            <w:rStyle w:val="a3"/>
            <w:color w:val="auto"/>
            <w:u w:val="none"/>
          </w:rPr>
          <w:t>пункте 5.18</w:t>
        </w:r>
      </w:hyperlink>
      <w:r>
        <w:t xml:space="preserve"> настоящего Административного регламента.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0"/>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outlineLvl w:val="0"/>
        <w:rPr>
          <w:b/>
        </w:rPr>
      </w:pPr>
      <w:r>
        <w:rPr>
          <w:b/>
        </w:rPr>
        <w:lastRenderedPageBreak/>
        <w:t>Способы информирования Заявителей о порядке подачи и рассмотрения жалобы</w:t>
      </w:r>
    </w:p>
    <w:p w:rsidR="00B253E2" w:rsidRDefault="001A7B56"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r>
        <w:t>5.18. Администрация</w:t>
      </w:r>
      <w:r w:rsidR="00B253E2">
        <w:t>, привлекаемая организация обеспечивает:</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bCs/>
        </w:rPr>
      </w:pPr>
      <w:r>
        <w:rPr>
          <w:bCs/>
        </w:rPr>
        <w:t>оснащение мест приема жалоб;</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bCs/>
        </w:rPr>
      </w:pPr>
      <w:r>
        <w:rPr>
          <w:bCs/>
        </w:rPr>
        <w:t>информирование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посредством размещения информации на стендах в местах предоставления муниципальных услуг, на их официальных сайтах и на РПГУ;</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bCs/>
        </w:rPr>
      </w:pPr>
      <w:r>
        <w:rPr>
          <w:bCs/>
        </w:rPr>
        <w:t>консультирование заявителей о порядке обжалования решений и действий (бездействия) органов, предоставляющих муниципальные услуги, их должностных лиц либо муниципальных служащих, многофункционального центра, работников многофункционального центра, привлекаемых организаций или их работников, в том числе по телефону, электронной почте, при личном приеме;</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bCs/>
        </w:rPr>
      </w:pPr>
      <w:r>
        <w:rPr>
          <w:bCs/>
        </w:rPr>
        <w:t>заключение соглашений о взаимодействии в части осуществления многофункциональными центрами или уполномоченными организациями приема жалоб и выдачи заявителям результатов рассмотрения жалоб.</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p>
    <w:p w:rsidR="00B253E2" w:rsidRDefault="00B253E2" w:rsidP="00B253E2">
      <w:pPr>
        <w:widowControl w:val="0"/>
        <w:tabs>
          <w:tab w:val="left" w:pos="567"/>
        </w:tabs>
        <w:spacing w:after="0" w:line="240" w:lineRule="auto"/>
        <w:contextualSpacing/>
      </w:pPr>
    </w:p>
    <w:p w:rsidR="00B253E2" w:rsidRDefault="00B253E2" w:rsidP="00B253E2">
      <w:pPr>
        <w:widowControl w:val="0"/>
        <w:tabs>
          <w:tab w:val="left" w:pos="567"/>
        </w:tabs>
        <w:spacing w:after="0" w:line="240" w:lineRule="auto"/>
        <w:ind w:left="4962"/>
        <w:contextualSpacing/>
        <w:jc w:val="right"/>
      </w:pPr>
    </w:p>
    <w:p w:rsidR="00B253E2" w:rsidRDefault="00B253E2" w:rsidP="00B253E2">
      <w:pPr>
        <w:widowControl w:val="0"/>
        <w:tabs>
          <w:tab w:val="left" w:pos="567"/>
        </w:tabs>
        <w:spacing w:after="0" w:line="240" w:lineRule="auto"/>
        <w:ind w:left="4962"/>
        <w:contextualSpacing/>
        <w:jc w:val="right"/>
      </w:pPr>
    </w:p>
    <w:p w:rsidR="00B253E2" w:rsidRDefault="00B253E2" w:rsidP="00B253E2">
      <w:pPr>
        <w:widowControl w:val="0"/>
        <w:tabs>
          <w:tab w:val="left" w:pos="567"/>
        </w:tabs>
        <w:spacing w:after="0" w:line="240" w:lineRule="auto"/>
        <w:ind w:left="4962"/>
        <w:contextualSpacing/>
        <w:jc w:val="right"/>
      </w:pPr>
    </w:p>
    <w:p w:rsidR="00B253E2" w:rsidRDefault="00B253E2" w:rsidP="00B253E2">
      <w:pPr>
        <w:widowControl w:val="0"/>
        <w:tabs>
          <w:tab w:val="left" w:pos="567"/>
        </w:tabs>
        <w:spacing w:after="0" w:line="240" w:lineRule="auto"/>
        <w:ind w:left="4962"/>
        <w:contextualSpacing/>
        <w:jc w:val="right"/>
      </w:pPr>
    </w:p>
    <w:p w:rsidR="00B253E2" w:rsidRDefault="00B253E2" w:rsidP="00B253E2">
      <w:pPr>
        <w:widowControl w:val="0"/>
        <w:tabs>
          <w:tab w:val="left" w:pos="567"/>
        </w:tabs>
        <w:spacing w:after="0" w:line="240" w:lineRule="auto"/>
        <w:ind w:left="4962"/>
        <w:contextualSpacing/>
        <w:jc w:val="right"/>
      </w:pPr>
    </w:p>
    <w:p w:rsidR="00B253E2" w:rsidRDefault="00B253E2" w:rsidP="00B253E2">
      <w:pPr>
        <w:widowControl w:val="0"/>
        <w:tabs>
          <w:tab w:val="left" w:pos="567"/>
        </w:tabs>
        <w:spacing w:after="0" w:line="240" w:lineRule="auto"/>
        <w:ind w:left="4962"/>
        <w:contextualSpacing/>
        <w:jc w:val="right"/>
      </w:pPr>
    </w:p>
    <w:p w:rsidR="00B253E2" w:rsidRDefault="00B253E2" w:rsidP="00B253E2">
      <w:pPr>
        <w:widowControl w:val="0"/>
        <w:tabs>
          <w:tab w:val="left" w:pos="567"/>
        </w:tabs>
        <w:spacing w:after="0" w:line="240" w:lineRule="auto"/>
        <w:ind w:left="4962"/>
        <w:contextualSpacing/>
        <w:jc w:val="right"/>
      </w:pPr>
    </w:p>
    <w:p w:rsidR="00B253E2" w:rsidRDefault="00B253E2" w:rsidP="00B253E2">
      <w:pPr>
        <w:widowControl w:val="0"/>
        <w:tabs>
          <w:tab w:val="left" w:pos="567"/>
        </w:tabs>
        <w:spacing w:after="0" w:line="240" w:lineRule="auto"/>
        <w:ind w:left="4962"/>
        <w:contextualSpacing/>
        <w:jc w:val="right"/>
      </w:pPr>
    </w:p>
    <w:p w:rsidR="00B253E2" w:rsidRDefault="00B253E2" w:rsidP="00B253E2">
      <w:pPr>
        <w:widowControl w:val="0"/>
        <w:tabs>
          <w:tab w:val="left" w:pos="567"/>
        </w:tabs>
        <w:spacing w:after="0" w:line="240" w:lineRule="auto"/>
        <w:ind w:left="4962"/>
        <w:contextualSpacing/>
        <w:jc w:val="right"/>
      </w:pPr>
    </w:p>
    <w:p w:rsidR="00B253E2" w:rsidRDefault="00B253E2" w:rsidP="00B253E2">
      <w:pPr>
        <w:widowControl w:val="0"/>
        <w:tabs>
          <w:tab w:val="left" w:pos="567"/>
        </w:tabs>
        <w:spacing w:after="0" w:line="240" w:lineRule="auto"/>
        <w:ind w:left="4962"/>
        <w:contextualSpacing/>
        <w:jc w:val="right"/>
      </w:pPr>
    </w:p>
    <w:p w:rsidR="00B253E2" w:rsidRDefault="00B253E2" w:rsidP="00B253E2">
      <w:pPr>
        <w:widowControl w:val="0"/>
        <w:tabs>
          <w:tab w:val="left" w:pos="567"/>
        </w:tabs>
        <w:spacing w:after="0" w:line="240" w:lineRule="auto"/>
        <w:ind w:left="4962"/>
        <w:contextualSpacing/>
        <w:jc w:val="right"/>
      </w:pPr>
    </w:p>
    <w:p w:rsidR="00B253E2" w:rsidRDefault="00B253E2" w:rsidP="00B253E2">
      <w:pPr>
        <w:widowControl w:val="0"/>
        <w:tabs>
          <w:tab w:val="left" w:pos="567"/>
        </w:tabs>
        <w:spacing w:after="0" w:line="240" w:lineRule="auto"/>
        <w:ind w:left="4962"/>
        <w:contextualSpacing/>
        <w:jc w:val="right"/>
      </w:pPr>
    </w:p>
    <w:p w:rsidR="00B253E2" w:rsidRDefault="00B253E2" w:rsidP="00B253E2">
      <w:pPr>
        <w:widowControl w:val="0"/>
        <w:tabs>
          <w:tab w:val="left" w:pos="567"/>
        </w:tabs>
        <w:spacing w:after="0" w:line="240" w:lineRule="auto"/>
        <w:ind w:left="4962"/>
        <w:contextualSpacing/>
        <w:jc w:val="right"/>
      </w:pPr>
    </w:p>
    <w:p w:rsidR="00B253E2" w:rsidRDefault="00B253E2" w:rsidP="00B253E2">
      <w:pPr>
        <w:widowControl w:val="0"/>
        <w:tabs>
          <w:tab w:val="left" w:pos="567"/>
        </w:tabs>
        <w:spacing w:after="0" w:line="240" w:lineRule="auto"/>
        <w:ind w:left="4962"/>
        <w:contextualSpacing/>
        <w:jc w:val="right"/>
      </w:pPr>
    </w:p>
    <w:p w:rsidR="00B253E2" w:rsidRDefault="00B253E2" w:rsidP="00B253E2">
      <w:pPr>
        <w:widowControl w:val="0"/>
        <w:tabs>
          <w:tab w:val="left" w:pos="567"/>
        </w:tabs>
        <w:spacing w:after="0" w:line="240" w:lineRule="auto"/>
        <w:ind w:left="4962"/>
        <w:contextualSpacing/>
        <w:jc w:val="right"/>
      </w:pPr>
    </w:p>
    <w:p w:rsidR="00B253E2" w:rsidRDefault="00B253E2" w:rsidP="00B253E2">
      <w:pPr>
        <w:widowControl w:val="0"/>
        <w:tabs>
          <w:tab w:val="left" w:pos="567"/>
        </w:tabs>
        <w:spacing w:after="0" w:line="240" w:lineRule="auto"/>
        <w:ind w:left="4962"/>
        <w:contextualSpacing/>
        <w:jc w:val="right"/>
      </w:pPr>
    </w:p>
    <w:p w:rsidR="001A7B56" w:rsidRDefault="001A7B56" w:rsidP="00B253E2">
      <w:pPr>
        <w:widowControl w:val="0"/>
        <w:tabs>
          <w:tab w:val="left" w:pos="567"/>
        </w:tabs>
        <w:spacing w:after="0" w:line="240" w:lineRule="auto"/>
        <w:ind w:left="4962"/>
        <w:contextualSpacing/>
        <w:jc w:val="right"/>
      </w:pPr>
    </w:p>
    <w:p w:rsidR="001A7B56" w:rsidRDefault="001A7B56" w:rsidP="00B253E2">
      <w:pPr>
        <w:widowControl w:val="0"/>
        <w:tabs>
          <w:tab w:val="left" w:pos="567"/>
        </w:tabs>
        <w:spacing w:after="0" w:line="240" w:lineRule="auto"/>
        <w:ind w:left="4962"/>
        <w:contextualSpacing/>
        <w:jc w:val="right"/>
      </w:pPr>
    </w:p>
    <w:p w:rsidR="001A7B56" w:rsidRDefault="001A7B56" w:rsidP="00B253E2">
      <w:pPr>
        <w:widowControl w:val="0"/>
        <w:tabs>
          <w:tab w:val="left" w:pos="567"/>
        </w:tabs>
        <w:spacing w:after="0" w:line="240" w:lineRule="auto"/>
        <w:ind w:left="4962"/>
        <w:contextualSpacing/>
        <w:jc w:val="right"/>
      </w:pPr>
    </w:p>
    <w:p w:rsidR="001A7B56" w:rsidRDefault="001A7B56" w:rsidP="00B253E2">
      <w:pPr>
        <w:widowControl w:val="0"/>
        <w:tabs>
          <w:tab w:val="left" w:pos="567"/>
        </w:tabs>
        <w:spacing w:after="0" w:line="240" w:lineRule="auto"/>
        <w:ind w:left="4962"/>
        <w:contextualSpacing/>
        <w:jc w:val="right"/>
      </w:pPr>
    </w:p>
    <w:p w:rsidR="001A7B56" w:rsidRDefault="001A7B56" w:rsidP="00B253E2">
      <w:pPr>
        <w:widowControl w:val="0"/>
        <w:tabs>
          <w:tab w:val="left" w:pos="567"/>
        </w:tabs>
        <w:spacing w:after="0" w:line="240" w:lineRule="auto"/>
        <w:ind w:left="4962"/>
        <w:contextualSpacing/>
        <w:jc w:val="right"/>
      </w:pPr>
    </w:p>
    <w:p w:rsidR="00B253E2" w:rsidRDefault="00B253E2" w:rsidP="00B253E2">
      <w:pPr>
        <w:widowControl w:val="0"/>
        <w:tabs>
          <w:tab w:val="left" w:pos="567"/>
        </w:tabs>
        <w:spacing w:after="0" w:line="240" w:lineRule="auto"/>
        <w:ind w:left="4962"/>
        <w:contextualSpacing/>
        <w:jc w:val="right"/>
      </w:pPr>
      <w:r>
        <w:lastRenderedPageBreak/>
        <w:t>Приложение № 1</w:t>
      </w:r>
    </w:p>
    <w:p w:rsidR="00B253E2" w:rsidRDefault="00B253E2" w:rsidP="00B253E2">
      <w:pPr>
        <w:widowControl w:val="0"/>
        <w:tabs>
          <w:tab w:val="left" w:pos="567"/>
        </w:tabs>
        <w:spacing w:after="0" w:line="240" w:lineRule="auto"/>
        <w:ind w:left="4962"/>
        <w:contextualSpacing/>
        <w:jc w:val="right"/>
      </w:pPr>
      <w:r>
        <w:t xml:space="preserve">к Административному регламенту </w:t>
      </w:r>
    </w:p>
    <w:p w:rsidR="00B253E2" w:rsidRDefault="00B253E2" w:rsidP="00B253E2">
      <w:pPr>
        <w:widowControl w:val="0"/>
        <w:tabs>
          <w:tab w:val="left" w:pos="567"/>
        </w:tabs>
        <w:spacing w:after="0" w:line="240" w:lineRule="auto"/>
        <w:ind w:left="4962"/>
        <w:contextualSpacing/>
        <w:jc w:val="right"/>
      </w:pPr>
      <w:r>
        <w:t xml:space="preserve">предоставления муниципальной услуги </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248" w:firstLine="851"/>
      </w:pPr>
      <w:r>
        <w:rPr>
          <w:bCs/>
        </w:rPr>
        <w:t>«</w:t>
      </w:r>
      <w:r>
        <w:t xml:space="preserve">Присвоение  аннулирование адресов </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248" w:firstLine="851"/>
        <w:rPr>
          <w:bCs/>
        </w:rPr>
      </w:pPr>
      <w:r>
        <w:t xml:space="preserve">  объекту адресации</w:t>
      </w:r>
      <w:r>
        <w:rPr>
          <w:bCs/>
        </w:rPr>
        <w:t xml:space="preserve">» </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248" w:firstLine="851"/>
        <w:rPr>
          <w:bCs/>
        </w:rPr>
      </w:pPr>
      <w:r>
        <w:rPr>
          <w:bCs/>
        </w:rPr>
        <w:t>_____________________________</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851"/>
        <w:jc w:val="right"/>
        <w:rPr>
          <w:bCs/>
          <w:sz w:val="20"/>
          <w:szCs w:val="20"/>
        </w:rPr>
      </w:pPr>
      <w:r>
        <w:rPr>
          <w:bCs/>
          <w:sz w:val="20"/>
          <w:szCs w:val="20"/>
        </w:rPr>
        <w:t>(наименование муниципального района, городского округа, городского или сельского поселения)</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851"/>
        <w:jc w:val="center"/>
        <w:rPr>
          <w:bCs/>
        </w:rPr>
      </w:pPr>
    </w:p>
    <w:p w:rsidR="00B253E2" w:rsidRDefault="00B253E2" w:rsidP="00B253E2">
      <w:pPr>
        <w:widowControl w:val="0"/>
        <w:tabs>
          <w:tab w:val="left" w:pos="567"/>
        </w:tabs>
        <w:spacing w:after="0" w:line="240" w:lineRule="auto"/>
        <w:ind w:left="4962"/>
        <w:contextualSpacing/>
        <w:jc w:val="right"/>
        <w:rPr>
          <w:b/>
        </w:rP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bCs/>
          <w:sz w:val="22"/>
          <w:szCs w:val="22"/>
        </w:rPr>
      </w:pPr>
      <w:r>
        <w:rPr>
          <w:sz w:val="22"/>
          <w:szCs w:val="22"/>
        </w:rPr>
        <w:t>ЗАЯВЛЕНИЕ</w:t>
      </w:r>
      <w:r>
        <w:rPr>
          <w:bCs/>
          <w:sz w:val="22"/>
          <w:szCs w:val="22"/>
        </w:rPr>
        <w:br/>
        <w:t>О ПРИСВОЕНИИ ОБЪЕКТУ АДРЕСАЦИИ АДРЕСА ИЛИ АННУЛИРОВАНИИ ЕГО АДРЕСА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sz w:val="22"/>
          <w:szCs w:val="22"/>
        </w:rPr>
      </w:pPr>
    </w:p>
    <w:tbl>
      <w:tblPr>
        <w:tblW w:w="986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79"/>
        <w:gridCol w:w="480"/>
        <w:gridCol w:w="2760"/>
        <w:gridCol w:w="464"/>
        <w:gridCol w:w="489"/>
        <w:gridCol w:w="510"/>
        <w:gridCol w:w="1120"/>
        <w:gridCol w:w="388"/>
        <w:gridCol w:w="450"/>
        <w:gridCol w:w="487"/>
        <w:gridCol w:w="2134"/>
      </w:tblGrid>
      <w:tr w:rsidR="00B253E2" w:rsidTr="00B253E2">
        <w:trPr>
          <w:trHeight w:val="454"/>
        </w:trPr>
        <w:tc>
          <w:tcPr>
            <w:tcW w:w="6402"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1325"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left="20" w:right="-1"/>
              <w:rPr>
                <w:rFonts w:eastAsia="Times New Roman"/>
                <w:sz w:val="22"/>
                <w:szCs w:val="22"/>
                <w:lang w:eastAsia="ar-SA"/>
              </w:rPr>
            </w:pPr>
            <w:r>
              <w:rPr>
                <w:rFonts w:eastAsia="Times New Roman"/>
                <w:sz w:val="22"/>
                <w:szCs w:val="22"/>
              </w:rPr>
              <w:t>Лист N ___</w:t>
            </w:r>
          </w:p>
        </w:tc>
        <w:tc>
          <w:tcPr>
            <w:tcW w:w="213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left="20" w:right="-1"/>
              <w:rPr>
                <w:rFonts w:eastAsia="Times New Roman"/>
                <w:sz w:val="22"/>
                <w:szCs w:val="22"/>
                <w:lang w:eastAsia="ar-SA"/>
              </w:rPr>
            </w:pPr>
            <w:r>
              <w:rPr>
                <w:rFonts w:eastAsia="Times New Roman"/>
                <w:sz w:val="22"/>
                <w:szCs w:val="22"/>
              </w:rPr>
              <w:t>Всего листов ___</w:t>
            </w:r>
          </w:p>
        </w:tc>
      </w:tr>
      <w:tr w:rsidR="00B253E2" w:rsidTr="00B253E2">
        <w:trPr>
          <w:trHeight w:val="232"/>
        </w:trPr>
        <w:tc>
          <w:tcPr>
            <w:tcW w:w="9861" w:type="dxa"/>
            <w:gridSpan w:val="11"/>
            <w:tcBorders>
              <w:top w:val="single" w:sz="6" w:space="0" w:color="000000"/>
              <w:left w:val="nil"/>
              <w:bottom w:val="single" w:sz="6" w:space="0" w:color="000000"/>
              <w:right w:val="nil"/>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1</w:t>
            </w:r>
          </w:p>
        </w:tc>
        <w:tc>
          <w:tcPr>
            <w:tcW w:w="4193" w:type="dxa"/>
            <w:gridSpan w:val="4"/>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Заявление</w:t>
            </w:r>
          </w:p>
        </w:tc>
        <w:tc>
          <w:tcPr>
            <w:tcW w:w="510"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2</w:t>
            </w:r>
          </w:p>
        </w:tc>
        <w:tc>
          <w:tcPr>
            <w:tcW w:w="4579"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Заявление принято</w:t>
            </w:r>
          </w:p>
          <w:p w:rsidR="00B253E2" w:rsidRDefault="00B253E2">
            <w:pPr>
              <w:pStyle w:val="a6"/>
              <w:spacing w:line="276" w:lineRule="auto"/>
              <w:ind w:right="-1"/>
              <w:rPr>
                <w:rFonts w:eastAsia="Times New Roman"/>
                <w:sz w:val="22"/>
                <w:szCs w:val="22"/>
                <w:lang w:eastAsia="ru-RU"/>
              </w:rPr>
            </w:pPr>
            <w:r>
              <w:rPr>
                <w:rFonts w:eastAsia="Times New Roman"/>
                <w:sz w:val="22"/>
                <w:szCs w:val="22"/>
              </w:rPr>
              <w:t>регистрационный номер _______________</w:t>
            </w:r>
          </w:p>
          <w:p w:rsidR="00B253E2" w:rsidRDefault="00B253E2">
            <w:pPr>
              <w:pStyle w:val="a6"/>
              <w:spacing w:line="276" w:lineRule="auto"/>
              <w:ind w:right="-1"/>
              <w:rPr>
                <w:rFonts w:eastAsia="Times New Roman"/>
                <w:sz w:val="22"/>
                <w:szCs w:val="22"/>
              </w:rPr>
            </w:pPr>
            <w:r>
              <w:rPr>
                <w:rFonts w:eastAsia="Times New Roman"/>
                <w:sz w:val="22"/>
                <w:szCs w:val="22"/>
              </w:rPr>
              <w:t>количество листов заявления ___________</w:t>
            </w:r>
          </w:p>
          <w:p w:rsidR="00B253E2" w:rsidRDefault="00B253E2">
            <w:pPr>
              <w:pStyle w:val="a6"/>
              <w:spacing w:line="276" w:lineRule="auto"/>
              <w:ind w:right="-1"/>
              <w:rPr>
                <w:rFonts w:eastAsia="Times New Roman"/>
                <w:sz w:val="22"/>
                <w:szCs w:val="22"/>
              </w:rPr>
            </w:pPr>
            <w:r>
              <w:rPr>
                <w:rFonts w:eastAsia="Times New Roman"/>
                <w:sz w:val="22"/>
                <w:szCs w:val="22"/>
              </w:rPr>
              <w:t>количество прилагаемых документов ____,</w:t>
            </w:r>
          </w:p>
          <w:p w:rsidR="00B253E2" w:rsidRDefault="00B253E2">
            <w:pPr>
              <w:pStyle w:val="a6"/>
              <w:spacing w:line="276" w:lineRule="auto"/>
              <w:ind w:right="-1"/>
              <w:rPr>
                <w:rFonts w:eastAsia="Times New Roman"/>
                <w:sz w:val="22"/>
                <w:szCs w:val="22"/>
              </w:rPr>
            </w:pPr>
            <w:r>
              <w:rPr>
                <w:rFonts w:eastAsia="Times New Roman"/>
                <w:sz w:val="22"/>
                <w:szCs w:val="22"/>
              </w:rPr>
              <w:t>в том числе оригиналов ___, копий ____, количество листов в оригиналах ____, копиях ____</w:t>
            </w:r>
          </w:p>
          <w:p w:rsidR="00B253E2" w:rsidRDefault="00B253E2">
            <w:pPr>
              <w:pStyle w:val="a6"/>
              <w:spacing w:line="276" w:lineRule="auto"/>
              <w:ind w:right="-1"/>
              <w:rPr>
                <w:rFonts w:eastAsia="Times New Roman"/>
                <w:sz w:val="22"/>
                <w:szCs w:val="22"/>
              </w:rPr>
            </w:pPr>
            <w:r>
              <w:rPr>
                <w:rFonts w:eastAsia="Times New Roman"/>
                <w:sz w:val="22"/>
                <w:szCs w:val="22"/>
              </w:rPr>
              <w:t>ФИО должностного лица ________________</w:t>
            </w:r>
          </w:p>
          <w:p w:rsidR="00B253E2" w:rsidRDefault="00B253E2">
            <w:pPr>
              <w:pStyle w:val="a6"/>
              <w:spacing w:line="276" w:lineRule="auto"/>
              <w:ind w:right="-1"/>
              <w:rPr>
                <w:rFonts w:eastAsia="Times New Roman"/>
                <w:sz w:val="22"/>
                <w:szCs w:val="22"/>
                <w:lang w:eastAsia="ar-SA"/>
              </w:rPr>
            </w:pPr>
            <w:r>
              <w:rPr>
                <w:rFonts w:eastAsia="Times New Roman"/>
                <w:sz w:val="22"/>
                <w:szCs w:val="22"/>
              </w:rPr>
              <w:t>подпись должностного лица ____________</w:t>
            </w:r>
          </w:p>
        </w:tc>
      </w:tr>
      <w:tr w:rsidR="00B253E2" w:rsidTr="00B253E2">
        <w:trPr>
          <w:trHeight w:val="49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4193" w:type="dxa"/>
            <w:gridSpan w:val="4"/>
            <w:vMerge w:val="restart"/>
            <w:tcBorders>
              <w:top w:val="nil"/>
              <w:left w:val="nil"/>
              <w:bottom w:val="nil"/>
              <w:right w:val="nil"/>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в</w:t>
            </w:r>
          </w:p>
          <w:p w:rsidR="00B253E2" w:rsidRDefault="00B253E2">
            <w:pPr>
              <w:pStyle w:val="a6"/>
              <w:spacing w:line="276" w:lineRule="auto"/>
              <w:ind w:right="-1"/>
              <w:jc w:val="center"/>
              <w:rPr>
                <w:rFonts w:eastAsia="Times New Roman"/>
                <w:sz w:val="22"/>
                <w:szCs w:val="22"/>
                <w:lang w:eastAsia="ru-RU"/>
              </w:rPr>
            </w:pPr>
            <w:r>
              <w:rPr>
                <w:rFonts w:eastAsia="Times New Roman"/>
                <w:sz w:val="22"/>
                <w:szCs w:val="22"/>
              </w:rPr>
              <w:t>---------------------------------------</w:t>
            </w:r>
          </w:p>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(наименование органа местного самоуправления на присвоение объектам адресации адресов)</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r>
      <w:tr w:rsidR="00B253E2" w:rsidTr="00B253E2">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0" w:type="auto"/>
            <w:gridSpan w:val="4"/>
            <w:vMerge/>
            <w:tcBorders>
              <w:top w:val="nil"/>
              <w:left w:val="nil"/>
              <w:bottom w:val="nil"/>
              <w:right w:val="nil"/>
            </w:tcBorders>
            <w:vAlign w:val="center"/>
            <w:hideMark/>
          </w:tcPr>
          <w:p w:rsidR="00B253E2" w:rsidRDefault="00B253E2">
            <w:pPr>
              <w:spacing w:after="0" w:line="240" w:lineRule="auto"/>
              <w:rPr>
                <w:rFonts w:eastAsia="Times New Roman"/>
                <w:sz w:val="22"/>
                <w:szCs w:val="22"/>
                <w:lang w:eastAsia="ar-S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4579" w:type="dxa"/>
            <w:gridSpan w:val="5"/>
            <w:tcBorders>
              <w:top w:val="nil"/>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 xml:space="preserve">дата "__" ____________ ____ </w:t>
            </w:r>
            <w:proofErr w:type="gramStart"/>
            <w:r>
              <w:rPr>
                <w:rFonts w:eastAsia="Times New Roman"/>
                <w:sz w:val="22"/>
                <w:szCs w:val="22"/>
              </w:rPr>
              <w:t>г</w:t>
            </w:r>
            <w:proofErr w:type="gramEnd"/>
            <w:r>
              <w:rPr>
                <w:rFonts w:eastAsia="Times New Roman"/>
                <w:sz w:val="22"/>
                <w:szCs w:val="22"/>
              </w:rPr>
              <w:t>.</w:t>
            </w:r>
          </w:p>
        </w:tc>
      </w:tr>
      <w:tr w:rsidR="00B253E2" w:rsidTr="00B253E2">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3.1</w:t>
            </w:r>
          </w:p>
        </w:tc>
        <w:tc>
          <w:tcPr>
            <w:tcW w:w="928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Прошу в отношении объекта адресации:</w:t>
            </w:r>
          </w:p>
        </w:tc>
      </w:tr>
      <w:tr w:rsidR="00B253E2" w:rsidTr="00B253E2">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Вид:</w:t>
            </w:r>
          </w:p>
        </w:tc>
      </w:tr>
      <w:tr w:rsidR="00B253E2" w:rsidTr="00B253E2">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480" w:type="dxa"/>
            <w:tcBorders>
              <w:top w:val="single" w:sz="6" w:space="0" w:color="000000"/>
              <w:left w:val="nil"/>
              <w:bottom w:val="nil"/>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276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Земельный участок</w:t>
            </w:r>
          </w:p>
        </w:tc>
        <w:tc>
          <w:tcPr>
            <w:tcW w:w="464"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2507" w:type="dxa"/>
            <w:gridSpan w:val="4"/>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Сооружение</w:t>
            </w:r>
          </w:p>
        </w:tc>
        <w:tc>
          <w:tcPr>
            <w:tcW w:w="450"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2621" w:type="dxa"/>
            <w:gridSpan w:val="2"/>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Объект незавершенного строительства</w:t>
            </w:r>
          </w:p>
        </w:tc>
      </w:tr>
      <w:tr w:rsidR="00B253E2" w:rsidTr="00B253E2">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480" w:type="dxa"/>
            <w:tcBorders>
              <w:top w:val="nil"/>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2760"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464"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2507" w:type="dxa"/>
            <w:gridSpan w:val="4"/>
            <w:tcBorders>
              <w:top w:val="nil"/>
              <w:left w:val="single" w:sz="6" w:space="0" w:color="000000"/>
              <w:bottom w:val="single" w:sz="6" w:space="0" w:color="000000"/>
              <w:right w:val="nil"/>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r>
      <w:tr w:rsidR="00B253E2" w:rsidTr="00B253E2">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480" w:type="dxa"/>
            <w:tcBorders>
              <w:top w:val="single" w:sz="6" w:space="0" w:color="000000"/>
              <w:left w:val="nil"/>
              <w:bottom w:val="nil"/>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2760"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Здание</w:t>
            </w:r>
          </w:p>
        </w:tc>
        <w:tc>
          <w:tcPr>
            <w:tcW w:w="464" w:type="dxa"/>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2507" w:type="dxa"/>
            <w:gridSpan w:val="4"/>
            <w:tcBorders>
              <w:top w:val="single" w:sz="6" w:space="0" w:color="000000"/>
              <w:left w:val="single" w:sz="6" w:space="0" w:color="000000"/>
              <w:bottom w:val="nil"/>
              <w:right w:val="nil"/>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Помещение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r>
      <w:tr w:rsidR="00B253E2" w:rsidTr="00B253E2">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480" w:type="dxa"/>
            <w:tcBorders>
              <w:top w:val="nil"/>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2760"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464"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2507" w:type="dxa"/>
            <w:gridSpan w:val="4"/>
            <w:tcBorders>
              <w:top w:val="nil"/>
              <w:left w:val="single" w:sz="6" w:space="0" w:color="000000"/>
              <w:bottom w:val="single" w:sz="6" w:space="0" w:color="000000"/>
              <w:right w:val="nil"/>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r>
      <w:tr w:rsidR="00B253E2" w:rsidTr="00B253E2">
        <w:trPr>
          <w:trHeight w:val="300"/>
        </w:trPr>
        <w:tc>
          <w:tcPr>
            <w:tcW w:w="57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3.2</w:t>
            </w:r>
          </w:p>
        </w:tc>
        <w:tc>
          <w:tcPr>
            <w:tcW w:w="9282"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Присвоить адрес</w:t>
            </w:r>
          </w:p>
        </w:tc>
      </w:tr>
      <w:tr w:rsidR="00B253E2" w:rsidTr="00B253E2">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 xml:space="preserve">В связи </w:t>
            </w:r>
            <w:proofErr w:type="gramStart"/>
            <w:r>
              <w:rPr>
                <w:rFonts w:eastAsia="Times New Roman"/>
                <w:sz w:val="22"/>
                <w:szCs w:val="22"/>
              </w:rPr>
              <w:t>с</w:t>
            </w:r>
            <w:proofErr w:type="gramEnd"/>
            <w:r>
              <w:rPr>
                <w:rFonts w:eastAsia="Times New Roman"/>
                <w:sz w:val="22"/>
                <w:szCs w:val="22"/>
              </w:rPr>
              <w:t>:</w:t>
            </w:r>
          </w:p>
        </w:tc>
      </w:tr>
      <w:tr w:rsidR="00B253E2" w:rsidTr="00B253E2">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480"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8802"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Образованием земельного участк</w:t>
            </w:r>
            <w:proofErr w:type="gramStart"/>
            <w:r>
              <w:rPr>
                <w:rFonts w:eastAsia="Times New Roman"/>
                <w:sz w:val="22"/>
                <w:szCs w:val="22"/>
              </w:rPr>
              <w:t>а(</w:t>
            </w:r>
            <w:proofErr w:type="spellStart"/>
            <w:proofErr w:type="gramEnd"/>
            <w:r>
              <w:rPr>
                <w:rFonts w:eastAsia="Times New Roman"/>
                <w:sz w:val="22"/>
                <w:szCs w:val="22"/>
              </w:rPr>
              <w:t>ов</w:t>
            </w:r>
            <w:proofErr w:type="spellEnd"/>
            <w:r>
              <w:rPr>
                <w:rFonts w:eastAsia="Times New Roman"/>
                <w:sz w:val="22"/>
                <w:szCs w:val="22"/>
              </w:rPr>
              <w:t>) из земель, находящихся в государственной или муниципальной собственности</w:t>
            </w:r>
          </w:p>
        </w:tc>
      </w:tr>
      <w:tr w:rsidR="00B253E2" w:rsidTr="00B253E2">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Количество образуемых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Дополнительная информация:</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9282"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Образованием земельного участк</w:t>
            </w:r>
            <w:proofErr w:type="gramStart"/>
            <w:r>
              <w:rPr>
                <w:rFonts w:eastAsia="Times New Roman"/>
                <w:sz w:val="22"/>
                <w:szCs w:val="22"/>
              </w:rPr>
              <w:t>а(</w:t>
            </w:r>
            <w:proofErr w:type="spellStart"/>
            <w:proofErr w:type="gramEnd"/>
            <w:r>
              <w:rPr>
                <w:rFonts w:eastAsia="Times New Roman"/>
                <w:sz w:val="22"/>
                <w:szCs w:val="22"/>
              </w:rPr>
              <w:t>ов</w:t>
            </w:r>
            <w:proofErr w:type="spellEnd"/>
            <w:r>
              <w:rPr>
                <w:rFonts w:eastAsia="Times New Roman"/>
                <w:sz w:val="22"/>
                <w:szCs w:val="22"/>
              </w:rPr>
              <w:t>) путем раздела земельного участка</w:t>
            </w:r>
          </w:p>
        </w:tc>
      </w:tr>
      <w:tr w:rsidR="00B253E2" w:rsidTr="00B253E2">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Количество образуемых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Кадастровый номер земельного участка, раздел которого осуществляется</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Адрес земельного участка, раздел которого осуществляется</w:t>
            </w:r>
          </w:p>
        </w:tc>
      </w:tr>
      <w:tr w:rsidR="00B253E2" w:rsidTr="00B253E2">
        <w:trPr>
          <w:trHeight w:val="271"/>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480"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8802"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Образованием земельного участка путем объединения земельных участков</w:t>
            </w:r>
          </w:p>
        </w:tc>
      </w:tr>
      <w:tr w:rsidR="00B253E2" w:rsidTr="00B253E2">
        <w:trPr>
          <w:trHeight w:val="48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Количество объединяемых земельных участков</w:t>
            </w: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419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Кадастровый номер объединяемого земельного участка</w:t>
            </w:r>
            <w:r>
              <w:rPr>
                <w:rStyle w:val="apple-converted-space"/>
                <w:rFonts w:eastAsia="Times New Roman"/>
                <w:sz w:val="22"/>
                <w:szCs w:val="22"/>
              </w:rPr>
              <w:t> </w:t>
            </w:r>
            <w:hyperlink r:id="rId33" w:anchor="p556" w:tooltip="Ссылка на текущий документ" w:history="1">
              <w:r>
                <w:rPr>
                  <w:rStyle w:val="a3"/>
                  <w:rFonts w:eastAsia="Times New Roman"/>
                  <w:color w:val="auto"/>
                  <w:sz w:val="22"/>
                  <w:szCs w:val="22"/>
                  <w:u w:val="none"/>
                </w:rPr>
                <w:t>&lt;1&gt;</w:t>
              </w:r>
            </w:hyperlink>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Адрес объединяемого земельного участка</w:t>
            </w:r>
            <w:r>
              <w:rPr>
                <w:rStyle w:val="apple-converted-space"/>
                <w:rFonts w:eastAsia="Times New Roman"/>
                <w:sz w:val="22"/>
                <w:szCs w:val="22"/>
              </w:rPr>
              <w:t> </w:t>
            </w:r>
            <w:hyperlink r:id="rId34" w:anchor="p556" w:tooltip="Ссылка на текущий документ" w:history="1">
              <w:r>
                <w:rPr>
                  <w:rStyle w:val="a3"/>
                  <w:rFonts w:eastAsia="Times New Roman"/>
                  <w:color w:val="auto"/>
                  <w:sz w:val="22"/>
                  <w:szCs w:val="22"/>
                  <w:u w:val="none"/>
                </w:rPr>
                <w:t>&lt;1&gt;</w:t>
              </w:r>
            </w:hyperlink>
          </w:p>
        </w:tc>
      </w:tr>
      <w:tr w:rsidR="00B253E2" w:rsidTr="00B253E2">
        <w:trPr>
          <w:trHeight w:val="31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4193"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5089"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0" w:type="auto"/>
            <w:gridSpan w:val="4"/>
            <w:vMerge/>
            <w:tcBorders>
              <w:top w:val="single" w:sz="6" w:space="0" w:color="000000"/>
              <w:left w:val="nil"/>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5089"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bl>
    <w:p w:rsidR="00B253E2" w:rsidRDefault="00B253E2" w:rsidP="00B253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vanish/>
          <w:sz w:val="22"/>
          <w:szCs w:val="22"/>
          <w:lang w:eastAsia="ar-SA"/>
        </w:rPr>
      </w:pPr>
    </w:p>
    <w:tbl>
      <w:tblPr>
        <w:tblW w:w="9855"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89"/>
        <w:gridCol w:w="493"/>
        <w:gridCol w:w="3570"/>
        <w:gridCol w:w="1776"/>
        <w:gridCol w:w="1394"/>
        <w:gridCol w:w="2133"/>
      </w:tblGrid>
      <w:tr w:rsidR="00B253E2" w:rsidTr="00B253E2">
        <w:trPr>
          <w:trHeight w:val="300"/>
        </w:trPr>
        <w:tc>
          <w:tcPr>
            <w:tcW w:w="63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139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left="20" w:right="-1"/>
              <w:rPr>
                <w:rFonts w:eastAsia="Times New Roman"/>
                <w:sz w:val="22"/>
                <w:szCs w:val="22"/>
                <w:lang w:eastAsia="ar-SA"/>
              </w:rPr>
            </w:pPr>
            <w:r>
              <w:rPr>
                <w:rFonts w:eastAsia="Times New Roman"/>
                <w:sz w:val="22"/>
                <w:szCs w:val="22"/>
              </w:rPr>
              <w:t>Лист N ___</w:t>
            </w:r>
          </w:p>
        </w:tc>
        <w:tc>
          <w:tcPr>
            <w:tcW w:w="213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left="20" w:right="-1"/>
              <w:rPr>
                <w:rFonts w:eastAsia="Times New Roman"/>
                <w:sz w:val="22"/>
                <w:szCs w:val="22"/>
                <w:lang w:eastAsia="ar-SA"/>
              </w:rPr>
            </w:pPr>
            <w:r>
              <w:rPr>
                <w:rFonts w:eastAsia="Times New Roman"/>
                <w:sz w:val="22"/>
                <w:szCs w:val="22"/>
              </w:rPr>
              <w:t>Всего листов ___</w:t>
            </w:r>
          </w:p>
        </w:tc>
      </w:tr>
      <w:tr w:rsidR="00B253E2" w:rsidTr="00B253E2">
        <w:trPr>
          <w:trHeight w:val="300"/>
        </w:trPr>
        <w:tc>
          <w:tcPr>
            <w:tcW w:w="9861" w:type="dxa"/>
            <w:gridSpan w:val="6"/>
            <w:tcBorders>
              <w:top w:val="single" w:sz="6" w:space="0" w:color="000000"/>
              <w:left w:val="nil"/>
              <w:bottom w:val="nil"/>
              <w:right w:val="nil"/>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490"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49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Образованием земельного участк</w:t>
            </w:r>
            <w:proofErr w:type="gramStart"/>
            <w:r>
              <w:rPr>
                <w:rFonts w:eastAsia="Times New Roman"/>
                <w:sz w:val="22"/>
                <w:szCs w:val="22"/>
              </w:rPr>
              <w:t>а(</w:t>
            </w:r>
            <w:proofErr w:type="spellStart"/>
            <w:proofErr w:type="gramEnd"/>
            <w:r>
              <w:rPr>
                <w:rFonts w:eastAsia="Times New Roman"/>
                <w:sz w:val="22"/>
                <w:szCs w:val="22"/>
              </w:rPr>
              <w:t>ов</w:t>
            </w:r>
            <w:proofErr w:type="spellEnd"/>
            <w:r>
              <w:rPr>
                <w:rFonts w:eastAsia="Times New Roman"/>
                <w:sz w:val="22"/>
                <w:szCs w:val="22"/>
              </w:rPr>
              <w:t>) путем выдела из земельного участка</w:t>
            </w:r>
          </w:p>
        </w:tc>
      </w:tr>
      <w:tr w:rsidR="00B253E2" w:rsidTr="00B253E2">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Количество образуемых земельных участков (за исключением земельного участка, из которого осуществляется выдел)</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Кадастровый номер земельного участка, из которого осуществляется выдел</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Адрес земельного участка, из которого осуществляется выдел</w:t>
            </w:r>
          </w:p>
        </w:tc>
      </w:tr>
      <w:tr w:rsidR="00B253E2" w:rsidTr="00B253E2">
        <w:trPr>
          <w:trHeight w:val="151"/>
        </w:trPr>
        <w:tc>
          <w:tcPr>
            <w:tcW w:w="9861"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131"/>
        </w:trPr>
        <w:tc>
          <w:tcPr>
            <w:tcW w:w="9861"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12943" w:type="dxa"/>
            <w:gridSpan w:val="2"/>
            <w:vMerge/>
            <w:tcBorders>
              <w:top w:val="single" w:sz="6" w:space="0" w:color="000000"/>
              <w:left w:val="nil"/>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Образованием земельного участк</w:t>
            </w:r>
            <w:proofErr w:type="gramStart"/>
            <w:r>
              <w:rPr>
                <w:rFonts w:eastAsia="Times New Roman"/>
                <w:sz w:val="22"/>
                <w:szCs w:val="22"/>
              </w:rPr>
              <w:t>а(</w:t>
            </w:r>
            <w:proofErr w:type="spellStart"/>
            <w:proofErr w:type="gramEnd"/>
            <w:r>
              <w:rPr>
                <w:rFonts w:eastAsia="Times New Roman"/>
                <w:sz w:val="22"/>
                <w:szCs w:val="22"/>
              </w:rPr>
              <w:t>ов</w:t>
            </w:r>
            <w:proofErr w:type="spellEnd"/>
            <w:r>
              <w:rPr>
                <w:rFonts w:eastAsia="Times New Roman"/>
                <w:sz w:val="22"/>
                <w:szCs w:val="22"/>
              </w:rPr>
              <w:t>) путем перераспределения земельных участков</w:t>
            </w:r>
          </w:p>
        </w:tc>
      </w:tr>
      <w:tr w:rsidR="00B253E2" w:rsidTr="00B253E2">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Количество образуемых земельных участков</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Количество земельных участков, которые перераспределяются</w:t>
            </w:r>
          </w:p>
        </w:tc>
      </w:tr>
      <w:tr w:rsidR="00B253E2" w:rsidTr="001A7B56">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tcPr>
          <w:p w:rsidR="00B253E2" w:rsidRDefault="00B253E2">
            <w:pPr>
              <w:spacing w:after="0" w:line="240" w:lineRule="auto"/>
              <w:rPr>
                <w:rFonts w:ascii="Calibri" w:hAnsi="Calibri"/>
                <w:sz w:val="20"/>
                <w:szCs w:val="20"/>
                <w:lang w:eastAsia="ru-RU"/>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Кадастровый номер земельного участка, который перераспределяется</w:t>
            </w:r>
            <w:r>
              <w:rPr>
                <w:rStyle w:val="apple-converted-space"/>
                <w:rFonts w:eastAsia="Times New Roman"/>
                <w:sz w:val="22"/>
                <w:szCs w:val="22"/>
              </w:rPr>
              <w:t> </w:t>
            </w:r>
            <w:hyperlink r:id="rId35" w:anchor="p557" w:tooltip="Ссылка на текущий документ" w:history="1">
              <w:r>
                <w:rPr>
                  <w:rStyle w:val="a3"/>
                  <w:rFonts w:eastAsia="Times New Roman"/>
                  <w:color w:val="auto"/>
                  <w:sz w:val="22"/>
                  <w:szCs w:val="22"/>
                  <w:u w:val="none"/>
                </w:rPr>
                <w:t>&lt;2&gt;</w:t>
              </w:r>
            </w:hyperlink>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Адрес земельного участка, который перераспределяется</w:t>
            </w:r>
            <w:r>
              <w:rPr>
                <w:rStyle w:val="apple-converted-space"/>
                <w:rFonts w:eastAsia="Times New Roman"/>
                <w:sz w:val="22"/>
                <w:szCs w:val="22"/>
              </w:rPr>
              <w:t> </w:t>
            </w:r>
            <w:hyperlink r:id="rId36" w:anchor="p557" w:tooltip="Ссылка на текущий документ" w:history="1">
              <w:r>
                <w:rPr>
                  <w:rStyle w:val="a3"/>
                  <w:rFonts w:eastAsia="Times New Roman"/>
                  <w:color w:val="auto"/>
                  <w:sz w:val="22"/>
                  <w:szCs w:val="22"/>
                  <w:u w:val="none"/>
                </w:rPr>
                <w:t>&lt;2&gt;</w:t>
              </w:r>
            </w:hyperlink>
          </w:p>
        </w:tc>
      </w:tr>
      <w:tr w:rsidR="00B253E2" w:rsidTr="00B253E2">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12943" w:type="dxa"/>
            <w:gridSpan w:val="2"/>
            <w:vMerge/>
            <w:tcBorders>
              <w:top w:val="single" w:sz="6" w:space="0" w:color="000000"/>
              <w:left w:val="nil"/>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Строительством, реконструкцией здания, сооружения</w:t>
            </w:r>
          </w:p>
        </w:tc>
      </w:tr>
      <w:tr w:rsidR="00B253E2" w:rsidTr="00B253E2">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Наименование объекта строительства (реконструкции) в соответствии с проектной документацией</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Кадастровый номер земельного участка, на котором осуществляется строительство (реконструкция)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Адрес земельного участка, на котором осуществляется строительство (реконструкция)</w:t>
            </w:r>
          </w:p>
        </w:tc>
      </w:tr>
      <w:tr w:rsidR="00B253E2" w:rsidTr="00B253E2">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12943" w:type="dxa"/>
            <w:gridSpan w:val="2"/>
            <w:vMerge/>
            <w:tcBorders>
              <w:top w:val="single" w:sz="6" w:space="0" w:color="000000"/>
              <w:left w:val="nil"/>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B253E2" w:rsidTr="00B253E2">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Тип здания, сооружения, объекта незавершенного строительства</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 xml:space="preserve">Кадастровый номер земельного участка, </w:t>
            </w:r>
            <w:r>
              <w:rPr>
                <w:rFonts w:eastAsia="Times New Roman"/>
                <w:sz w:val="22"/>
                <w:szCs w:val="22"/>
              </w:rPr>
              <w:lastRenderedPageBreak/>
              <w:t>на котором осуществляется строительство (реконструкция)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lastRenderedPageBreak/>
              <w:t xml:space="preserve">Адрес земельного участка, на котором </w:t>
            </w:r>
            <w:r>
              <w:rPr>
                <w:rFonts w:eastAsia="Times New Roman"/>
                <w:sz w:val="22"/>
                <w:szCs w:val="22"/>
              </w:rPr>
              <w:lastRenderedPageBreak/>
              <w:t>осуществляется строительство (реконструкция)</w:t>
            </w:r>
          </w:p>
        </w:tc>
      </w:tr>
      <w:tr w:rsidR="00B253E2" w:rsidTr="00B253E2">
        <w:trPr>
          <w:trHeight w:val="76"/>
        </w:trPr>
        <w:tc>
          <w:tcPr>
            <w:tcW w:w="9861"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406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139"/>
        </w:trPr>
        <w:tc>
          <w:tcPr>
            <w:tcW w:w="9861"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12943" w:type="dxa"/>
            <w:gridSpan w:val="2"/>
            <w:vMerge/>
            <w:tcBorders>
              <w:top w:val="single" w:sz="6" w:space="0" w:color="000000"/>
              <w:left w:val="nil"/>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530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49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887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Переводом жилого помещения в нежилое помещение и нежилого помещения в жилое помещение</w:t>
            </w:r>
          </w:p>
        </w:tc>
      </w:tr>
      <w:tr w:rsidR="00B253E2" w:rsidTr="00B253E2">
        <w:trPr>
          <w:trHeight w:val="300"/>
        </w:trPr>
        <w:tc>
          <w:tcPr>
            <w:tcW w:w="9861"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406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Кадастровый номер помещения</w:t>
            </w: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Адрес помещения</w:t>
            </w:r>
          </w:p>
        </w:tc>
      </w:tr>
      <w:tr w:rsidR="00B253E2" w:rsidTr="00B253E2">
        <w:trPr>
          <w:trHeight w:val="266"/>
        </w:trPr>
        <w:tc>
          <w:tcPr>
            <w:tcW w:w="9861"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4065" w:type="dxa"/>
            <w:gridSpan w:val="2"/>
            <w:tcBorders>
              <w:top w:val="single" w:sz="6" w:space="0" w:color="000000"/>
              <w:left w:val="nil"/>
              <w:bottom w:val="nil"/>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530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259"/>
        </w:trPr>
        <w:tc>
          <w:tcPr>
            <w:tcW w:w="9861"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4065" w:type="dxa"/>
            <w:gridSpan w:val="2"/>
            <w:tcBorders>
              <w:top w:val="nil"/>
              <w:left w:val="nil"/>
              <w:bottom w:val="nil"/>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5306" w:type="dxa"/>
            <w:gridSpan w:val="3"/>
            <w:tcBorders>
              <w:top w:val="single" w:sz="6" w:space="0" w:color="000000"/>
              <w:left w:val="single" w:sz="6" w:space="0" w:color="000000"/>
              <w:bottom w:val="nil"/>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bl>
    <w:p w:rsidR="00B253E2" w:rsidRDefault="00B253E2" w:rsidP="00B253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vanish/>
          <w:sz w:val="22"/>
          <w:szCs w:val="22"/>
          <w:lang w:eastAsia="ar-SA"/>
        </w:rPr>
      </w:pPr>
    </w:p>
    <w:tbl>
      <w:tblPr>
        <w:tblW w:w="986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99"/>
        <w:gridCol w:w="433"/>
        <w:gridCol w:w="448"/>
        <w:gridCol w:w="2267"/>
        <w:gridCol w:w="654"/>
        <w:gridCol w:w="366"/>
        <w:gridCol w:w="306"/>
        <w:gridCol w:w="402"/>
        <w:gridCol w:w="978"/>
        <w:gridCol w:w="374"/>
        <w:gridCol w:w="1023"/>
        <w:gridCol w:w="574"/>
        <w:gridCol w:w="1537"/>
      </w:tblGrid>
      <w:tr w:rsidR="00B253E2" w:rsidTr="00B253E2">
        <w:trPr>
          <w:trHeight w:val="300"/>
        </w:trPr>
        <w:tc>
          <w:tcPr>
            <w:tcW w:w="6353" w:type="dxa"/>
            <w:gridSpan w:val="9"/>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1397"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left="20" w:right="-1"/>
              <w:rPr>
                <w:rFonts w:eastAsia="Times New Roman"/>
                <w:sz w:val="22"/>
                <w:szCs w:val="22"/>
                <w:lang w:eastAsia="ar-SA"/>
              </w:rPr>
            </w:pPr>
            <w:r>
              <w:rPr>
                <w:rFonts w:eastAsia="Times New Roman"/>
                <w:sz w:val="22"/>
                <w:szCs w:val="22"/>
              </w:rPr>
              <w:t>Лист N ___</w:t>
            </w:r>
          </w:p>
        </w:tc>
        <w:tc>
          <w:tcPr>
            <w:tcW w:w="211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left="20" w:right="-1"/>
              <w:rPr>
                <w:rFonts w:eastAsia="Times New Roman"/>
                <w:sz w:val="22"/>
                <w:szCs w:val="22"/>
                <w:lang w:eastAsia="ar-SA"/>
              </w:rPr>
            </w:pPr>
            <w:r>
              <w:rPr>
                <w:rFonts w:eastAsia="Times New Roman"/>
                <w:sz w:val="22"/>
                <w:szCs w:val="22"/>
              </w:rPr>
              <w:t>Всего листов ___</w:t>
            </w:r>
          </w:p>
        </w:tc>
      </w:tr>
      <w:tr w:rsidR="00B253E2" w:rsidTr="00B253E2">
        <w:trPr>
          <w:trHeight w:val="300"/>
        </w:trPr>
        <w:tc>
          <w:tcPr>
            <w:tcW w:w="9861" w:type="dxa"/>
            <w:gridSpan w:val="13"/>
            <w:tcBorders>
              <w:top w:val="single" w:sz="6" w:space="0" w:color="000000"/>
              <w:left w:val="nil"/>
              <w:bottom w:val="nil"/>
              <w:right w:val="nil"/>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49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433"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Образованием помещени</w:t>
            </w:r>
            <w:proofErr w:type="gramStart"/>
            <w:r>
              <w:rPr>
                <w:rFonts w:eastAsia="Times New Roman"/>
                <w:sz w:val="22"/>
                <w:szCs w:val="22"/>
              </w:rPr>
              <w:t>я(</w:t>
            </w:r>
            <w:proofErr w:type="spellStart"/>
            <w:proofErr w:type="gramEnd"/>
            <w:r>
              <w:rPr>
                <w:rFonts w:eastAsia="Times New Roman"/>
                <w:sz w:val="22"/>
                <w:szCs w:val="22"/>
              </w:rPr>
              <w:t>ий</w:t>
            </w:r>
            <w:proofErr w:type="spellEnd"/>
            <w:r>
              <w:rPr>
                <w:rFonts w:eastAsia="Times New Roman"/>
                <w:sz w:val="22"/>
                <w:szCs w:val="22"/>
              </w:rPr>
              <w:t>) в здании, сооружении путем раздела здания, сооружения</w:t>
            </w:r>
          </w:p>
        </w:tc>
      </w:tr>
      <w:tr w:rsidR="00B253E2" w:rsidTr="00B253E2">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433"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328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Образование жилого помещения</w:t>
            </w:r>
          </w:p>
        </w:tc>
        <w:tc>
          <w:tcPr>
            <w:tcW w:w="3657"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Количество образуемых помещений</w:t>
            </w:r>
          </w:p>
        </w:tc>
        <w:tc>
          <w:tcPr>
            <w:tcW w:w="153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0" w:type="auto"/>
            <w:vMerge/>
            <w:tcBorders>
              <w:top w:val="single" w:sz="6" w:space="0" w:color="000000"/>
              <w:left w:val="nil"/>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448"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328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Образование нежилого помещения</w:t>
            </w:r>
          </w:p>
        </w:tc>
        <w:tc>
          <w:tcPr>
            <w:tcW w:w="3657"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Количество образуемых помещений</w:t>
            </w:r>
          </w:p>
        </w:tc>
        <w:tc>
          <w:tcPr>
            <w:tcW w:w="153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Кадастровый номер здания, сооружения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Адрес здания, сооружения</w:t>
            </w:r>
          </w:p>
        </w:tc>
      </w:tr>
      <w:tr w:rsidR="00B253E2" w:rsidTr="00B253E2">
        <w:trPr>
          <w:trHeight w:val="267"/>
        </w:trPr>
        <w:tc>
          <w:tcPr>
            <w:tcW w:w="0" w:type="auto"/>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Образованием помещени</w:t>
            </w:r>
            <w:proofErr w:type="gramStart"/>
            <w:r>
              <w:rPr>
                <w:rFonts w:eastAsia="Times New Roman"/>
                <w:sz w:val="22"/>
                <w:szCs w:val="22"/>
              </w:rPr>
              <w:t>я(</w:t>
            </w:r>
            <w:proofErr w:type="spellStart"/>
            <w:proofErr w:type="gramEnd"/>
            <w:r>
              <w:rPr>
                <w:rFonts w:eastAsia="Times New Roman"/>
                <w:sz w:val="22"/>
                <w:szCs w:val="22"/>
              </w:rPr>
              <w:t>ий</w:t>
            </w:r>
            <w:proofErr w:type="spellEnd"/>
            <w:r>
              <w:rPr>
                <w:rFonts w:eastAsia="Times New Roman"/>
                <w:sz w:val="22"/>
                <w:szCs w:val="22"/>
              </w:rPr>
              <w:t>) в здании, сооружении путем раздела помещения</w:t>
            </w:r>
          </w:p>
        </w:tc>
      </w:tr>
      <w:tr w:rsidR="00B253E2" w:rsidTr="00B253E2">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148"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Назначение помещения (жилое (нежилое) помещение)</w:t>
            </w:r>
            <w:r>
              <w:rPr>
                <w:rStyle w:val="apple-converted-space"/>
                <w:rFonts w:eastAsia="Times New Roman"/>
                <w:sz w:val="22"/>
                <w:szCs w:val="22"/>
              </w:rPr>
              <w:t> </w:t>
            </w:r>
            <w:hyperlink r:id="rId37" w:anchor="p558" w:tooltip="Ссылка на текущий документ" w:history="1">
              <w:r>
                <w:rPr>
                  <w:rStyle w:val="a3"/>
                  <w:rFonts w:eastAsia="Times New Roman"/>
                  <w:color w:val="auto"/>
                  <w:sz w:val="22"/>
                  <w:szCs w:val="22"/>
                  <w:u w:val="none"/>
                </w:rPr>
                <w:t>&lt;3&gt;</w:t>
              </w:r>
            </w:hyperlink>
          </w:p>
        </w:tc>
        <w:tc>
          <w:tcPr>
            <w:tcW w:w="308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Вид помещения</w:t>
            </w:r>
            <w:r>
              <w:rPr>
                <w:rStyle w:val="apple-converted-space"/>
                <w:rFonts w:eastAsia="Times New Roman"/>
                <w:sz w:val="22"/>
                <w:szCs w:val="22"/>
              </w:rPr>
              <w:t> </w:t>
            </w:r>
            <w:hyperlink r:id="rId38" w:anchor="p558" w:tooltip="Ссылка на текущий документ" w:history="1">
              <w:r>
                <w:rPr>
                  <w:rStyle w:val="a3"/>
                  <w:rFonts w:eastAsia="Times New Roman"/>
                  <w:color w:val="auto"/>
                  <w:sz w:val="22"/>
                  <w:szCs w:val="22"/>
                  <w:u w:val="none"/>
                </w:rPr>
                <w:t>&lt;3&gt;</w:t>
              </w:r>
            </w:hyperlink>
          </w:p>
        </w:tc>
        <w:tc>
          <w:tcPr>
            <w:tcW w:w="3134"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Количество помещений</w:t>
            </w:r>
            <w:r>
              <w:rPr>
                <w:rStyle w:val="apple-converted-space"/>
                <w:rFonts w:eastAsia="Times New Roman"/>
                <w:sz w:val="22"/>
                <w:szCs w:val="22"/>
              </w:rPr>
              <w:t> </w:t>
            </w:r>
            <w:hyperlink r:id="rId39" w:anchor="p558" w:tooltip="Ссылка на текущий документ" w:history="1">
              <w:r>
                <w:rPr>
                  <w:rStyle w:val="a3"/>
                  <w:rFonts w:eastAsia="Times New Roman"/>
                  <w:color w:val="auto"/>
                  <w:sz w:val="22"/>
                  <w:szCs w:val="22"/>
                  <w:u w:val="none"/>
                </w:rPr>
                <w:t>&lt;3&gt;</w:t>
              </w:r>
            </w:hyperlink>
          </w:p>
        </w:tc>
      </w:tr>
      <w:tr w:rsidR="00B253E2" w:rsidTr="00B253E2">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148"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308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3134"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 xml:space="preserve">Кадастровый номер помещения, </w:t>
            </w:r>
            <w:r>
              <w:rPr>
                <w:rFonts w:eastAsia="Times New Roman"/>
                <w:sz w:val="22"/>
                <w:szCs w:val="22"/>
              </w:rPr>
              <w:lastRenderedPageBreak/>
              <w:t>раздел которого осуществляется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lastRenderedPageBreak/>
              <w:t>Адрес помещения, раздел которого осуществляется</w:t>
            </w:r>
          </w:p>
        </w:tc>
      </w:tr>
      <w:tr w:rsidR="00B253E2" w:rsidTr="00B253E2">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Образованием помещения в здании, сооружении путем объединения помещений в здании, сооружении</w:t>
            </w:r>
          </w:p>
        </w:tc>
      </w:tr>
      <w:tr w:rsidR="00B253E2" w:rsidTr="00B253E2">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359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Образование жилого помещения</w:t>
            </w:r>
          </w:p>
        </w:tc>
        <w:tc>
          <w:tcPr>
            <w:tcW w:w="402"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4486"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Образование нежилого помещения</w:t>
            </w:r>
          </w:p>
        </w:tc>
      </w:tr>
      <w:tr w:rsidR="00B253E2" w:rsidTr="00B253E2">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Количество объединяемых помещений</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Кадастровый номер объединяемого помещения</w:t>
            </w:r>
            <w:r>
              <w:rPr>
                <w:rStyle w:val="apple-converted-space"/>
                <w:rFonts w:eastAsia="Times New Roman"/>
                <w:sz w:val="22"/>
                <w:szCs w:val="22"/>
              </w:rPr>
              <w:t> </w:t>
            </w:r>
            <w:hyperlink r:id="rId40" w:anchor="p559" w:tooltip="Ссылка на текущий документ" w:history="1">
              <w:r>
                <w:rPr>
                  <w:rStyle w:val="a3"/>
                  <w:rFonts w:eastAsia="Times New Roman"/>
                  <w:color w:val="auto"/>
                  <w:sz w:val="22"/>
                  <w:szCs w:val="22"/>
                  <w:u w:val="none"/>
                </w:rPr>
                <w:t>&lt;4&gt;</w:t>
              </w:r>
            </w:hyperlink>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Адрес объединяемого помещения</w:t>
            </w:r>
            <w:r>
              <w:rPr>
                <w:rStyle w:val="apple-converted-space"/>
                <w:rFonts w:eastAsia="Times New Roman"/>
                <w:sz w:val="22"/>
                <w:szCs w:val="22"/>
              </w:rPr>
              <w:t> </w:t>
            </w:r>
            <w:hyperlink r:id="rId41" w:anchor="p559" w:tooltip="Ссылка на текущий документ" w:history="1">
              <w:r>
                <w:rPr>
                  <w:rStyle w:val="a3"/>
                  <w:rFonts w:eastAsia="Times New Roman"/>
                  <w:color w:val="auto"/>
                  <w:sz w:val="22"/>
                  <w:szCs w:val="22"/>
                  <w:u w:val="none"/>
                </w:rPr>
                <w:t>&lt;4&gt;</w:t>
              </w:r>
            </w:hyperlink>
          </w:p>
        </w:tc>
      </w:tr>
      <w:tr w:rsidR="00B253E2" w:rsidTr="00B253E2">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892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Образованием помещения в здании, сооружении путем переустройства и (или) перепланировки мест общего пользования</w:t>
            </w:r>
          </w:p>
        </w:tc>
      </w:tr>
      <w:tr w:rsidR="00B253E2" w:rsidTr="00B253E2">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433"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448"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359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Образование жилого помещения</w:t>
            </w:r>
          </w:p>
        </w:tc>
        <w:tc>
          <w:tcPr>
            <w:tcW w:w="402"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4486"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Образование нежилого помещения</w:t>
            </w:r>
          </w:p>
        </w:tc>
      </w:tr>
      <w:tr w:rsidR="00B253E2" w:rsidTr="00B253E2">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Количество образуемых помещений</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0" w:type="auto"/>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80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Кадастровый номер здания, сооружения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Адрес здания, сооружения</w:t>
            </w:r>
          </w:p>
        </w:tc>
      </w:tr>
      <w:tr w:rsidR="00B253E2" w:rsidTr="00B253E2">
        <w:trPr>
          <w:trHeight w:val="27"/>
        </w:trPr>
        <w:tc>
          <w:tcPr>
            <w:tcW w:w="0" w:type="auto"/>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131"/>
        </w:trPr>
        <w:tc>
          <w:tcPr>
            <w:tcW w:w="0" w:type="auto"/>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802" w:type="dxa"/>
            <w:gridSpan w:val="4"/>
            <w:tcBorders>
              <w:top w:val="nil"/>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265"/>
        </w:trPr>
        <w:tc>
          <w:tcPr>
            <w:tcW w:w="0" w:type="auto"/>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802" w:type="dxa"/>
            <w:gridSpan w:val="4"/>
            <w:tcBorders>
              <w:top w:val="single" w:sz="6" w:space="0" w:color="000000"/>
              <w:left w:val="nil"/>
              <w:bottom w:val="nil"/>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Дополнительная информация:</w:t>
            </w: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130"/>
        </w:trPr>
        <w:tc>
          <w:tcPr>
            <w:tcW w:w="0" w:type="auto"/>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802" w:type="dxa"/>
            <w:gridSpan w:val="4"/>
            <w:tcBorders>
              <w:top w:val="nil"/>
              <w:left w:val="nil"/>
              <w:bottom w:val="nil"/>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556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bl>
    <w:p w:rsidR="00B253E2" w:rsidRDefault="00B253E2" w:rsidP="00B253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vanish/>
          <w:sz w:val="22"/>
          <w:szCs w:val="22"/>
          <w:lang w:eastAsia="ar-SA"/>
        </w:rPr>
      </w:pPr>
    </w:p>
    <w:tbl>
      <w:tblPr>
        <w:tblW w:w="9855"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15"/>
        <w:gridCol w:w="472"/>
        <w:gridCol w:w="3404"/>
        <w:gridCol w:w="1867"/>
        <w:gridCol w:w="1383"/>
        <w:gridCol w:w="2114"/>
      </w:tblGrid>
      <w:tr w:rsidR="00B253E2" w:rsidTr="00B253E2">
        <w:trPr>
          <w:trHeight w:val="300"/>
        </w:trPr>
        <w:tc>
          <w:tcPr>
            <w:tcW w:w="636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138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left="20" w:right="-1"/>
              <w:rPr>
                <w:rFonts w:eastAsia="Times New Roman"/>
                <w:sz w:val="22"/>
                <w:szCs w:val="22"/>
                <w:lang w:eastAsia="ar-SA"/>
              </w:rPr>
            </w:pPr>
            <w:r>
              <w:rPr>
                <w:rFonts w:eastAsia="Times New Roman"/>
                <w:sz w:val="22"/>
                <w:szCs w:val="22"/>
              </w:rPr>
              <w:t>Лист N ___</w:t>
            </w:r>
          </w:p>
        </w:tc>
        <w:tc>
          <w:tcPr>
            <w:tcW w:w="211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left="20" w:right="-1"/>
              <w:rPr>
                <w:rFonts w:eastAsia="Times New Roman"/>
                <w:sz w:val="22"/>
                <w:szCs w:val="22"/>
                <w:lang w:eastAsia="ar-SA"/>
              </w:rPr>
            </w:pPr>
            <w:r>
              <w:rPr>
                <w:rFonts w:eastAsia="Times New Roman"/>
                <w:sz w:val="22"/>
                <w:szCs w:val="22"/>
              </w:rPr>
              <w:t>Всего листов ___</w:t>
            </w:r>
          </w:p>
        </w:tc>
      </w:tr>
      <w:tr w:rsidR="00B253E2" w:rsidTr="00B253E2">
        <w:trPr>
          <w:trHeight w:val="300"/>
        </w:trPr>
        <w:tc>
          <w:tcPr>
            <w:tcW w:w="6362"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1384" w:type="dxa"/>
            <w:tcBorders>
              <w:top w:val="single" w:sz="6" w:space="0" w:color="000000"/>
              <w:left w:val="nil"/>
              <w:bottom w:val="single" w:sz="6" w:space="0" w:color="000000"/>
              <w:right w:val="nil"/>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2115" w:type="dxa"/>
            <w:tcBorders>
              <w:top w:val="single" w:sz="6" w:space="0" w:color="000000"/>
              <w:left w:val="nil"/>
              <w:bottom w:val="single" w:sz="6" w:space="0" w:color="000000"/>
              <w:right w:val="nil"/>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616"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3.3</w:t>
            </w:r>
          </w:p>
        </w:tc>
        <w:tc>
          <w:tcPr>
            <w:tcW w:w="9245"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Аннулировать адрес объекта адресации:</w:t>
            </w:r>
          </w:p>
        </w:tc>
      </w:tr>
      <w:tr w:rsidR="00B253E2" w:rsidTr="00B253E2">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Наименование страны</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Наименование субъекта Российской Федерации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Наименование поселения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Наименование внутригородского района городского округа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Наименование населенного пункта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Наименование элемента планировочной структуры</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Наименование элемента улично-дорожной сети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Номер земельного участка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Тип и номер здания, сооружения или объекта незавершенного строительства</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Тип и номер помещения, расположенного в здании или сооружении</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3878"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Тип и номер помещения в пределах квартиры (в отношении коммунальных квартир)</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3878"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Дополнительная информация: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600" w:type="dxa"/>
            <w:gridSpan w:val="2"/>
            <w:vMerge/>
            <w:tcBorders>
              <w:top w:val="single" w:sz="6" w:space="0" w:color="000000"/>
              <w:left w:val="nil"/>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2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600" w:type="dxa"/>
            <w:gridSpan w:val="2"/>
            <w:vMerge/>
            <w:tcBorders>
              <w:top w:val="single" w:sz="6" w:space="0" w:color="000000"/>
              <w:left w:val="nil"/>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9245"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 xml:space="preserve">В связи </w:t>
            </w:r>
            <w:proofErr w:type="gramStart"/>
            <w:r>
              <w:rPr>
                <w:rFonts w:eastAsia="Times New Roman"/>
                <w:sz w:val="22"/>
                <w:szCs w:val="22"/>
              </w:rPr>
              <w:t>с</w:t>
            </w:r>
            <w:proofErr w:type="gramEnd"/>
            <w:r>
              <w:rPr>
                <w:rFonts w:eastAsia="Times New Roman"/>
                <w:sz w:val="22"/>
                <w:szCs w:val="22"/>
              </w:rPr>
              <w:t>:</w:t>
            </w:r>
          </w:p>
        </w:tc>
      </w:tr>
      <w:tr w:rsidR="00B253E2" w:rsidTr="00B253E2">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472"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877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Прекращением существования объекта адресации</w:t>
            </w:r>
          </w:p>
        </w:tc>
      </w:tr>
      <w:tr w:rsidR="00B253E2" w:rsidTr="00B253E2">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300" w:type="dxa"/>
            <w:vMerge/>
            <w:tcBorders>
              <w:top w:val="single" w:sz="6" w:space="0" w:color="000000"/>
              <w:left w:val="nil"/>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877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proofErr w:type="gramStart"/>
            <w:r>
              <w:rPr>
                <w:rFonts w:eastAsia="Times New Roman"/>
                <w:sz w:val="22"/>
                <w:szCs w:val="22"/>
              </w:rPr>
              <w:t xml:space="preserve">Отказом в осуществлении кадастрового учета объекта адресации по основаниям, указанным </w:t>
            </w:r>
            <w:proofErr w:type="spellStart"/>
            <w:r>
              <w:rPr>
                <w:rFonts w:eastAsia="Times New Roman"/>
                <w:sz w:val="22"/>
                <w:szCs w:val="22"/>
              </w:rPr>
              <w:t>в</w:t>
            </w:r>
            <w:hyperlink r:id="rId42" w:history="1">
              <w:r>
                <w:rPr>
                  <w:rStyle w:val="a3"/>
                  <w:rFonts w:eastAsia="Times New Roman"/>
                  <w:color w:val="auto"/>
                  <w:sz w:val="22"/>
                  <w:szCs w:val="22"/>
                  <w:u w:val="none"/>
                </w:rPr>
                <w:t>пунктах</w:t>
              </w:r>
              <w:proofErr w:type="spellEnd"/>
              <w:r>
                <w:rPr>
                  <w:rStyle w:val="a3"/>
                  <w:rFonts w:eastAsia="Times New Roman"/>
                  <w:color w:val="auto"/>
                  <w:sz w:val="22"/>
                  <w:szCs w:val="22"/>
                  <w:u w:val="none"/>
                </w:rPr>
                <w:t xml:space="preserve"> 1</w:t>
              </w:r>
            </w:hyperlink>
            <w:r>
              <w:rPr>
                <w:rStyle w:val="apple-converted-space"/>
                <w:rFonts w:eastAsia="Times New Roman"/>
                <w:sz w:val="22"/>
                <w:szCs w:val="22"/>
              </w:rPr>
              <w:t> </w:t>
            </w:r>
            <w:r>
              <w:rPr>
                <w:rFonts w:eastAsia="Times New Roman"/>
                <w:sz w:val="22"/>
                <w:szCs w:val="22"/>
              </w:rPr>
              <w:t>и</w:t>
            </w:r>
            <w:r>
              <w:rPr>
                <w:rStyle w:val="apple-converted-space"/>
                <w:rFonts w:eastAsia="Times New Roman"/>
                <w:sz w:val="22"/>
                <w:szCs w:val="22"/>
              </w:rPr>
              <w:t> </w:t>
            </w:r>
            <w:hyperlink r:id="rId43" w:history="1">
              <w:r>
                <w:rPr>
                  <w:rStyle w:val="a3"/>
                  <w:rFonts w:eastAsia="Times New Roman"/>
                  <w:color w:val="auto"/>
                  <w:sz w:val="22"/>
                  <w:szCs w:val="22"/>
                  <w:u w:val="none"/>
                </w:rPr>
                <w:t>3 части 2 статьи 27</w:t>
              </w:r>
            </w:hyperlink>
            <w:r>
              <w:rPr>
                <w:rStyle w:val="apple-converted-space"/>
                <w:rFonts w:eastAsia="Times New Roman"/>
                <w:sz w:val="22"/>
                <w:szCs w:val="22"/>
              </w:rPr>
              <w:t> </w:t>
            </w:r>
            <w:r>
              <w:rPr>
                <w:rFonts w:eastAsia="Times New Roman"/>
                <w:sz w:val="22"/>
                <w:szCs w:val="22"/>
              </w:rPr>
              <w:t>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w:t>
            </w:r>
            <w:proofErr w:type="gramEnd"/>
            <w:r>
              <w:rPr>
                <w:rFonts w:eastAsia="Times New Roman"/>
                <w:sz w:val="22"/>
                <w:szCs w:val="22"/>
              </w:rPr>
              <w:t xml:space="preserve"> </w:t>
            </w:r>
            <w:proofErr w:type="gramStart"/>
            <w:r>
              <w:rPr>
                <w:rFonts w:eastAsia="Times New Roman"/>
                <w:sz w:val="22"/>
                <w:szCs w:val="22"/>
              </w:rPr>
              <w:t>2011, N 1, ст. 47; N 49, ст. 7061; N 50, ст. 7365; 2012, N 31, ст. 4322; 2013, N 30, ст. 4083; официальный интернет-портал правовой информации</w:t>
            </w:r>
            <w:r>
              <w:rPr>
                <w:rStyle w:val="apple-converted-space"/>
                <w:rFonts w:eastAsia="Times New Roman"/>
                <w:sz w:val="22"/>
                <w:szCs w:val="22"/>
              </w:rPr>
              <w:t> </w:t>
            </w:r>
            <w:hyperlink r:id="rId44" w:tooltip="Ссылка на ресурс //www.pravo.gov.ru" w:history="1">
              <w:r>
                <w:rPr>
                  <w:rStyle w:val="a3"/>
                  <w:rFonts w:eastAsia="Times New Roman"/>
                  <w:color w:val="auto"/>
                  <w:sz w:val="22"/>
                  <w:szCs w:val="22"/>
                  <w:u w:val="none"/>
                </w:rPr>
                <w:t>www.pravo.gov.ru</w:t>
              </w:r>
            </w:hyperlink>
            <w:r>
              <w:rPr>
                <w:rFonts w:eastAsia="Times New Roman"/>
                <w:sz w:val="22"/>
                <w:szCs w:val="22"/>
              </w:rPr>
              <w:t>, 23 декабря 2014 г.)</w:t>
            </w:r>
            <w:proofErr w:type="gramEnd"/>
          </w:p>
        </w:tc>
      </w:tr>
      <w:tr w:rsidR="00B253E2" w:rsidTr="00B253E2">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300" w:type="dxa"/>
            <w:vMerge/>
            <w:tcBorders>
              <w:top w:val="single" w:sz="6" w:space="0" w:color="000000"/>
              <w:left w:val="nil"/>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8773"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Присвоением объекту адресации нового адреса</w:t>
            </w:r>
          </w:p>
        </w:tc>
      </w:tr>
      <w:tr w:rsidR="00B253E2" w:rsidTr="00B253E2">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3878"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Дополнительная информация:</w:t>
            </w:r>
          </w:p>
        </w:tc>
        <w:tc>
          <w:tcPr>
            <w:tcW w:w="5367"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600" w:type="dxa"/>
            <w:gridSpan w:val="2"/>
            <w:vMerge/>
            <w:tcBorders>
              <w:top w:val="single" w:sz="6" w:space="0" w:color="000000"/>
              <w:left w:val="nil"/>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600" w:type="dxa"/>
            <w:gridSpan w:val="2"/>
            <w:vMerge/>
            <w:tcBorders>
              <w:top w:val="single" w:sz="6" w:space="0" w:color="000000"/>
              <w:left w:val="nil"/>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5367"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bl>
    <w:p w:rsidR="00B253E2" w:rsidRDefault="00B253E2" w:rsidP="00B253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vanish/>
          <w:sz w:val="22"/>
          <w:szCs w:val="22"/>
          <w:lang w:eastAsia="ar-SA"/>
        </w:rPr>
      </w:pPr>
    </w:p>
    <w:tbl>
      <w:tblPr>
        <w:tblW w:w="9855"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21"/>
        <w:gridCol w:w="389"/>
        <w:gridCol w:w="377"/>
        <w:gridCol w:w="474"/>
        <w:gridCol w:w="784"/>
        <w:gridCol w:w="1342"/>
        <w:gridCol w:w="153"/>
        <w:gridCol w:w="544"/>
        <w:gridCol w:w="416"/>
        <w:gridCol w:w="1018"/>
        <w:gridCol w:w="306"/>
        <w:gridCol w:w="522"/>
        <w:gridCol w:w="869"/>
        <w:gridCol w:w="535"/>
        <w:gridCol w:w="1605"/>
      </w:tblGrid>
      <w:tr w:rsidR="00B253E2" w:rsidTr="00B253E2">
        <w:trPr>
          <w:trHeight w:val="300"/>
        </w:trPr>
        <w:tc>
          <w:tcPr>
            <w:tcW w:w="6328"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1392"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left="20" w:right="-1"/>
              <w:rPr>
                <w:rFonts w:eastAsia="Times New Roman"/>
                <w:sz w:val="22"/>
                <w:szCs w:val="22"/>
                <w:lang w:eastAsia="ar-SA"/>
              </w:rPr>
            </w:pPr>
            <w:r>
              <w:rPr>
                <w:rFonts w:eastAsia="Times New Roman"/>
                <w:sz w:val="22"/>
                <w:szCs w:val="22"/>
              </w:rPr>
              <w:t>Лист N ___</w:t>
            </w:r>
          </w:p>
        </w:tc>
        <w:tc>
          <w:tcPr>
            <w:tcW w:w="214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left="20" w:right="-1"/>
              <w:rPr>
                <w:rFonts w:eastAsia="Times New Roman"/>
                <w:sz w:val="22"/>
                <w:szCs w:val="22"/>
                <w:lang w:eastAsia="ar-SA"/>
              </w:rPr>
            </w:pPr>
            <w:r>
              <w:rPr>
                <w:rFonts w:eastAsia="Times New Roman"/>
                <w:sz w:val="22"/>
                <w:szCs w:val="22"/>
              </w:rPr>
              <w:t>Всего листов ___</w:t>
            </w:r>
          </w:p>
        </w:tc>
      </w:tr>
      <w:tr w:rsidR="00B253E2" w:rsidTr="00B253E2">
        <w:trPr>
          <w:trHeight w:val="300"/>
        </w:trPr>
        <w:tc>
          <w:tcPr>
            <w:tcW w:w="9861" w:type="dxa"/>
            <w:gridSpan w:val="15"/>
            <w:tcBorders>
              <w:top w:val="single" w:sz="6" w:space="0" w:color="000000"/>
              <w:left w:val="nil"/>
              <w:bottom w:val="single" w:sz="6" w:space="0" w:color="000000"/>
              <w:right w:val="nil"/>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4</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Собственник объекта адресации или лицо, обладающее иным вещным правом на объект адресации</w:t>
            </w:r>
          </w:p>
        </w:tc>
      </w:tr>
      <w:tr w:rsidR="00B253E2" w:rsidTr="00B253E2">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389" w:type="dxa"/>
            <w:tcBorders>
              <w:top w:val="single" w:sz="6" w:space="0" w:color="000000"/>
              <w:left w:val="nil"/>
              <w:bottom w:val="nil"/>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физическое лицо:</w:t>
            </w:r>
          </w:p>
        </w:tc>
      </w:tr>
      <w:tr w:rsidR="00B253E2" w:rsidTr="00B253E2">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38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37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2602"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фамилия:</w:t>
            </w: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имя (полностью):</w:t>
            </w: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отчество (полностью) (при наличии):</w:t>
            </w: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ИНН (при наличии):</w:t>
            </w:r>
          </w:p>
        </w:tc>
      </w:tr>
      <w:tr w:rsidR="00B253E2" w:rsidTr="00B253E2">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2602" w:type="dxa"/>
            <w:gridSpan w:val="3"/>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документ, удостоверяющий личность:</w:t>
            </w:r>
          </w:p>
        </w:tc>
        <w:tc>
          <w:tcPr>
            <w:tcW w:w="2132"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вид:</w:t>
            </w: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серия:</w:t>
            </w: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номер:</w:t>
            </w:r>
          </w:p>
        </w:tc>
      </w:tr>
      <w:tr w:rsidR="00B253E2" w:rsidTr="00B253E2">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900" w:type="dxa"/>
            <w:gridSpan w:val="3"/>
            <w:vMerge/>
            <w:tcBorders>
              <w:top w:val="single" w:sz="6" w:space="0" w:color="000000"/>
              <w:left w:val="nil"/>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213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2233"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160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900" w:type="dxa"/>
            <w:gridSpan w:val="3"/>
            <w:vMerge/>
            <w:tcBorders>
              <w:top w:val="single" w:sz="6" w:space="0" w:color="000000"/>
              <w:left w:val="nil"/>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2132"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дата выдачи:</w:t>
            </w:r>
          </w:p>
        </w:tc>
        <w:tc>
          <w:tcPr>
            <w:tcW w:w="3839"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 xml:space="preserve">кем </w:t>
            </w:r>
            <w:proofErr w:type="gramStart"/>
            <w:r>
              <w:rPr>
                <w:rFonts w:eastAsia="Times New Roman"/>
                <w:sz w:val="22"/>
                <w:szCs w:val="22"/>
              </w:rPr>
              <w:t>выдан</w:t>
            </w:r>
            <w:proofErr w:type="gramEnd"/>
            <w:r>
              <w:rPr>
                <w:rFonts w:eastAsia="Times New Roman"/>
                <w:sz w:val="22"/>
                <w:szCs w:val="22"/>
              </w:rPr>
              <w:t>:</w:t>
            </w:r>
          </w:p>
        </w:tc>
      </w:tr>
      <w:tr w:rsidR="00B253E2" w:rsidTr="00B253E2">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900" w:type="dxa"/>
            <w:gridSpan w:val="3"/>
            <w:vMerge/>
            <w:tcBorders>
              <w:top w:val="single" w:sz="6" w:space="0" w:color="000000"/>
              <w:left w:val="nil"/>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2132"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 xml:space="preserve">"__" _____ ____ </w:t>
            </w:r>
            <w:proofErr w:type="gramStart"/>
            <w:r>
              <w:rPr>
                <w:rFonts w:eastAsia="Times New Roman"/>
                <w:sz w:val="22"/>
                <w:szCs w:val="22"/>
              </w:rPr>
              <w:t>г</w:t>
            </w:r>
            <w:proofErr w:type="gramEnd"/>
            <w:r>
              <w:rPr>
                <w:rFonts w:eastAsia="Times New Roman"/>
                <w:sz w:val="22"/>
                <w:szCs w:val="22"/>
              </w:rPr>
              <w:t>.</w:t>
            </w:r>
          </w:p>
        </w:tc>
        <w:tc>
          <w:tcPr>
            <w:tcW w:w="3839"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900" w:type="dxa"/>
            <w:gridSpan w:val="3"/>
            <w:vMerge/>
            <w:tcBorders>
              <w:top w:val="single" w:sz="6" w:space="0" w:color="000000"/>
              <w:left w:val="nil"/>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16550" w:type="dxa"/>
            <w:gridSpan w:val="4"/>
            <w:vMerge/>
            <w:tcBorders>
              <w:top w:val="single" w:sz="6" w:space="0" w:color="000000"/>
              <w:left w:val="nil"/>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3839"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почтовый адрес:</w:t>
            </w:r>
          </w:p>
        </w:tc>
        <w:tc>
          <w:tcPr>
            <w:tcW w:w="2960"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телефон для связи:</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адрес электронной почты (при наличии):</w:t>
            </w:r>
          </w:p>
        </w:tc>
      </w:tr>
      <w:tr w:rsidR="00B253E2" w:rsidTr="00B253E2">
        <w:trPr>
          <w:trHeight w:val="81"/>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2602"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2960"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61"/>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2602" w:type="dxa"/>
            <w:gridSpan w:val="3"/>
            <w:tcBorders>
              <w:top w:val="single" w:sz="6" w:space="0" w:color="000000"/>
              <w:left w:val="nil"/>
              <w:bottom w:val="single" w:sz="6" w:space="0" w:color="000000"/>
              <w:right w:val="nil"/>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21781" w:type="dxa"/>
            <w:gridSpan w:val="6"/>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6758" w:type="dxa"/>
            <w:gridSpan w:val="3"/>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77"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юридическое лицо, в том числе орган государственной власти, иной государственный орган, орган местного самоуправления:</w:t>
            </w:r>
          </w:p>
        </w:tc>
      </w:tr>
      <w:tr w:rsidR="00B253E2" w:rsidTr="00B253E2">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389"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37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2755" w:type="dxa"/>
            <w:gridSpan w:val="4"/>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полное наименование:</w:t>
            </w:r>
          </w:p>
        </w:tc>
        <w:tc>
          <w:tcPr>
            <w:tcW w:w="5818"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82"/>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1200" w:type="dxa"/>
            <w:gridSpan w:val="4"/>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5818" w:type="dxa"/>
            <w:gridSpan w:val="8"/>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715"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ИНН (для российского юридического лица):</w:t>
            </w: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КПП (для российского юридического лица):</w:t>
            </w:r>
          </w:p>
        </w:tc>
      </w:tr>
      <w:tr w:rsidR="00B253E2" w:rsidTr="00B253E2">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715" w:type="dxa"/>
            <w:gridSpan w:val="6"/>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страна регистрации (инкорпорации) (для иностранного юридического лица):</w:t>
            </w:r>
          </w:p>
        </w:tc>
        <w:tc>
          <w:tcPr>
            <w:tcW w:w="280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дата регистрации (для иностранного юридического лица):</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номер регистрации (для иностранного юридического лица):</w:t>
            </w:r>
          </w:p>
        </w:tc>
      </w:tr>
      <w:tr w:rsidR="00B253E2" w:rsidTr="00B253E2">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280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 xml:space="preserve">"__" ________ ____ </w:t>
            </w:r>
            <w:proofErr w:type="gramStart"/>
            <w:r>
              <w:rPr>
                <w:rFonts w:eastAsia="Times New Roman"/>
                <w:sz w:val="22"/>
                <w:szCs w:val="22"/>
              </w:rPr>
              <w:t>г</w:t>
            </w:r>
            <w:proofErr w:type="gramEnd"/>
            <w:r>
              <w:rPr>
                <w:rFonts w:eastAsia="Times New Roman"/>
                <w:sz w:val="22"/>
                <w:szCs w:val="22"/>
              </w:rPr>
              <w:t>.</w:t>
            </w: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2755"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21481" w:type="dxa"/>
            <w:gridSpan w:val="5"/>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6758" w:type="dxa"/>
            <w:gridSpan w:val="3"/>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почтовый адрес:</w:t>
            </w:r>
          </w:p>
        </w:tc>
        <w:tc>
          <w:tcPr>
            <w:tcW w:w="280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телефон для связи:</w:t>
            </w:r>
          </w:p>
        </w:tc>
        <w:tc>
          <w:tcPr>
            <w:tcW w:w="3011"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адрес электронной почты (при наличии):</w:t>
            </w:r>
          </w:p>
        </w:tc>
      </w:tr>
      <w:tr w:rsidR="00B253E2" w:rsidTr="00B253E2">
        <w:trPr>
          <w:trHeight w:val="183"/>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2755"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280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3011"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132"/>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2755" w:type="dxa"/>
            <w:gridSpan w:val="4"/>
            <w:tcBorders>
              <w:top w:val="single" w:sz="6" w:space="0" w:color="000000"/>
              <w:left w:val="nil"/>
              <w:bottom w:val="single" w:sz="6" w:space="0" w:color="000000"/>
              <w:right w:val="nil"/>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21481" w:type="dxa"/>
            <w:gridSpan w:val="5"/>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6758" w:type="dxa"/>
            <w:gridSpan w:val="3"/>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77"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8573" w:type="dxa"/>
            <w:gridSpan w:val="1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Вещное право на объект адресации:</w:t>
            </w:r>
          </w:p>
        </w:tc>
      </w:tr>
      <w:tr w:rsidR="00B253E2" w:rsidTr="00B253E2">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право собственности</w:t>
            </w:r>
          </w:p>
        </w:tc>
      </w:tr>
      <w:tr w:rsidR="00B253E2" w:rsidTr="00B253E2">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право хозяйственного ведения имуществом на объект адресации</w:t>
            </w:r>
          </w:p>
        </w:tc>
      </w:tr>
      <w:tr w:rsidR="00B253E2" w:rsidTr="00B253E2">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право оперативного управления имуществом на объект адресации</w:t>
            </w:r>
          </w:p>
        </w:tc>
      </w:tr>
      <w:tr w:rsidR="00B253E2" w:rsidTr="00B253E2">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389" w:type="dxa"/>
            <w:tcBorders>
              <w:top w:val="nil"/>
              <w:left w:val="single" w:sz="6" w:space="0" w:color="000000"/>
              <w:bottom w:val="nil"/>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право пожизненно наследуемого владения земельным участком</w:t>
            </w:r>
          </w:p>
        </w:tc>
      </w:tr>
      <w:tr w:rsidR="00B253E2" w:rsidTr="00B253E2">
        <w:trPr>
          <w:trHeight w:val="300"/>
        </w:trPr>
        <w:tc>
          <w:tcPr>
            <w:tcW w:w="522"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389" w:type="dxa"/>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377"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474"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8099"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право постоянного (бессрочного) пользования земельным участком</w:t>
            </w:r>
          </w:p>
        </w:tc>
      </w:tr>
      <w:tr w:rsidR="00B253E2" w:rsidTr="00B253E2">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5</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 xml:space="preserve">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w:t>
            </w:r>
            <w:r>
              <w:rPr>
                <w:rFonts w:eastAsia="Times New Roman"/>
                <w:sz w:val="22"/>
                <w:szCs w:val="22"/>
              </w:rPr>
              <w:lastRenderedPageBreak/>
              <w:t>отказе в присвоении (аннулировании) объекту адресации адреса):</w:t>
            </w:r>
          </w:p>
        </w:tc>
      </w:tr>
      <w:tr w:rsidR="00B253E2" w:rsidTr="00B253E2">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3676"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Лично</w:t>
            </w:r>
          </w:p>
        </w:tc>
        <w:tc>
          <w:tcPr>
            <w:tcW w:w="416"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485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В многофункциональном центре</w:t>
            </w:r>
          </w:p>
        </w:tc>
      </w:tr>
      <w:tr w:rsidR="00B253E2" w:rsidTr="00B253E2">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Почтовым отправлением по адресу:</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136"/>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7618" w:type="dxa"/>
            <w:gridSpan w:val="6"/>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38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B253E2" w:rsidTr="00B253E2">
        <w:trPr>
          <w:trHeight w:val="300"/>
        </w:trPr>
        <w:tc>
          <w:tcPr>
            <w:tcW w:w="522" w:type="dxa"/>
            <w:tcBorders>
              <w:top w:val="nil"/>
              <w:left w:val="single" w:sz="6" w:space="0" w:color="000000"/>
              <w:bottom w:val="nil"/>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389"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В личном кабинете федеральной информационной адресной системы</w:t>
            </w:r>
          </w:p>
        </w:tc>
      </w:tr>
      <w:tr w:rsidR="00B253E2" w:rsidTr="00B253E2">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На адрес электронной почты (для сообщения о получении заявления и документов)</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7618" w:type="dxa"/>
            <w:gridSpan w:val="6"/>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522"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6</w:t>
            </w:r>
          </w:p>
        </w:tc>
        <w:tc>
          <w:tcPr>
            <w:tcW w:w="9339" w:type="dxa"/>
            <w:gridSpan w:val="1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Расписку в получении документов прошу:</w:t>
            </w:r>
          </w:p>
        </w:tc>
      </w:tr>
      <w:tr w:rsidR="00B253E2" w:rsidTr="00B253E2">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1636"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Выдать лично</w:t>
            </w:r>
          </w:p>
        </w:tc>
        <w:tc>
          <w:tcPr>
            <w:tcW w:w="7314"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Расписка получена: ___________________________________</w:t>
            </w:r>
          </w:p>
          <w:p w:rsidR="00B253E2" w:rsidRDefault="00B253E2">
            <w:pPr>
              <w:pStyle w:val="a6"/>
              <w:spacing w:line="276" w:lineRule="auto"/>
              <w:ind w:left="2020" w:right="-1"/>
              <w:rPr>
                <w:rFonts w:eastAsia="Times New Roman"/>
                <w:sz w:val="22"/>
                <w:szCs w:val="22"/>
                <w:lang w:eastAsia="ar-SA"/>
              </w:rPr>
            </w:pPr>
            <w:r>
              <w:rPr>
                <w:rFonts w:eastAsia="Times New Roman"/>
                <w:sz w:val="22"/>
                <w:szCs w:val="22"/>
              </w:rPr>
              <w:t>(подпись Заявителя)</w:t>
            </w:r>
          </w:p>
        </w:tc>
      </w:tr>
      <w:tr w:rsidR="00B253E2" w:rsidTr="00B253E2">
        <w:trPr>
          <w:trHeight w:val="300"/>
        </w:trPr>
        <w:tc>
          <w:tcPr>
            <w:tcW w:w="522"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389"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3676"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Направить почтовым отправлением по адресу:</w:t>
            </w:r>
          </w:p>
        </w:tc>
        <w:tc>
          <w:tcPr>
            <w:tcW w:w="5274"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20"/>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7618" w:type="dxa"/>
            <w:gridSpan w:val="6"/>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5274" w:type="dxa"/>
            <w:gridSpan w:val="7"/>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89"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8950"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Не направлять</w:t>
            </w:r>
          </w:p>
        </w:tc>
      </w:tr>
    </w:tbl>
    <w:p w:rsidR="00B253E2" w:rsidRDefault="00B253E2" w:rsidP="00B253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vanish/>
          <w:sz w:val="22"/>
          <w:szCs w:val="22"/>
          <w:lang w:eastAsia="ar-SA"/>
        </w:rPr>
      </w:pPr>
    </w:p>
    <w:tbl>
      <w:tblPr>
        <w:tblW w:w="9855"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58"/>
        <w:gridCol w:w="26"/>
        <w:gridCol w:w="395"/>
        <w:gridCol w:w="407"/>
        <w:gridCol w:w="2772"/>
        <w:gridCol w:w="181"/>
        <w:gridCol w:w="900"/>
        <w:gridCol w:w="236"/>
        <w:gridCol w:w="899"/>
        <w:gridCol w:w="335"/>
        <w:gridCol w:w="545"/>
        <w:gridCol w:w="907"/>
        <w:gridCol w:w="570"/>
        <w:gridCol w:w="1124"/>
      </w:tblGrid>
      <w:tr w:rsidR="00B253E2" w:rsidTr="00B253E2">
        <w:trPr>
          <w:trHeight w:val="300"/>
        </w:trPr>
        <w:tc>
          <w:tcPr>
            <w:tcW w:w="6713"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1453"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left="20" w:right="-1"/>
              <w:rPr>
                <w:rFonts w:eastAsia="Times New Roman"/>
                <w:sz w:val="22"/>
                <w:szCs w:val="22"/>
                <w:lang w:eastAsia="ar-SA"/>
              </w:rPr>
            </w:pPr>
            <w:r>
              <w:rPr>
                <w:rFonts w:eastAsia="Times New Roman"/>
                <w:sz w:val="22"/>
                <w:szCs w:val="22"/>
              </w:rPr>
              <w:t>Лист N ___</w:t>
            </w:r>
          </w:p>
        </w:tc>
        <w:tc>
          <w:tcPr>
            <w:tcW w:w="1695"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left="20" w:right="-1"/>
              <w:rPr>
                <w:rFonts w:eastAsia="Times New Roman"/>
                <w:sz w:val="22"/>
                <w:szCs w:val="22"/>
                <w:lang w:eastAsia="ar-SA"/>
              </w:rPr>
            </w:pPr>
            <w:r>
              <w:rPr>
                <w:rFonts w:eastAsia="Times New Roman"/>
                <w:sz w:val="22"/>
                <w:szCs w:val="22"/>
              </w:rPr>
              <w:t>Всего листов ___</w:t>
            </w:r>
          </w:p>
        </w:tc>
      </w:tr>
      <w:tr w:rsidR="00B253E2" w:rsidTr="00B253E2">
        <w:trPr>
          <w:trHeight w:val="91"/>
        </w:trPr>
        <w:tc>
          <w:tcPr>
            <w:tcW w:w="9861" w:type="dxa"/>
            <w:gridSpan w:val="14"/>
            <w:tcBorders>
              <w:top w:val="single" w:sz="6" w:space="0" w:color="000000"/>
              <w:left w:val="nil"/>
              <w:bottom w:val="single" w:sz="6" w:space="0" w:color="000000"/>
              <w:right w:val="nil"/>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558"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7</w:t>
            </w:r>
          </w:p>
        </w:tc>
        <w:tc>
          <w:tcPr>
            <w:tcW w:w="9303" w:type="dxa"/>
            <w:gridSpan w:val="1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Заявитель:</w:t>
            </w:r>
          </w:p>
        </w:tc>
      </w:tr>
      <w:tr w:rsidR="00B253E2" w:rsidTr="00B253E2">
        <w:trPr>
          <w:trHeight w:val="300"/>
        </w:trPr>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421"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8882"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Собственник объекта адресации или лицо, обладающее иным вещным правом на объект адресации</w:t>
            </w:r>
          </w:p>
        </w:tc>
      </w:tr>
      <w:tr w:rsidR="00B253E2" w:rsidTr="00B253E2">
        <w:trPr>
          <w:trHeight w:val="300"/>
        </w:trPr>
        <w:tc>
          <w:tcPr>
            <w:tcW w:w="558" w:type="dxa"/>
            <w:tcBorders>
              <w:top w:val="nil"/>
              <w:left w:val="single" w:sz="6" w:space="0" w:color="000000"/>
              <w:bottom w:val="nil"/>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421" w:type="dxa"/>
            <w:gridSpan w:val="2"/>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8882" w:type="dxa"/>
            <w:gridSpan w:val="11"/>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Представитель собственника объекта адресации или лица, обладающего иным вещным правом на объект адресации</w:t>
            </w:r>
          </w:p>
        </w:tc>
      </w:tr>
      <w:tr w:rsidR="00B253E2" w:rsidTr="00B253E2">
        <w:trPr>
          <w:trHeight w:val="300"/>
        </w:trPr>
        <w:tc>
          <w:tcPr>
            <w:tcW w:w="558" w:type="dxa"/>
            <w:vMerge w:val="restart"/>
            <w:tcBorders>
              <w:top w:val="nil"/>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421" w:type="dxa"/>
            <w:gridSpan w:val="2"/>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407" w:type="dxa"/>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8475" w:type="dxa"/>
            <w:gridSpan w:val="10"/>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физическое лицо:</w:t>
            </w:r>
          </w:p>
        </w:tc>
      </w:tr>
      <w:tr w:rsidR="00B253E2" w:rsidTr="00B253E2">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фамилия:</w:t>
            </w: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имя (полностью):</w:t>
            </w: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отчество (полностью) (при наличии):</w:t>
            </w: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ИНН (при наличии):</w:t>
            </w:r>
          </w:p>
        </w:tc>
      </w:tr>
      <w:tr w:rsidR="00B253E2" w:rsidTr="00B253E2">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2774" w:type="dxa"/>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документ, удостоверяющий личность:</w:t>
            </w:r>
          </w:p>
        </w:tc>
        <w:tc>
          <w:tcPr>
            <w:tcW w:w="221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вид:</w:t>
            </w: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серия:</w:t>
            </w: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номер:</w:t>
            </w:r>
          </w:p>
        </w:tc>
      </w:tr>
      <w:tr w:rsidR="00B253E2" w:rsidTr="00B253E2">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nil"/>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2218"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2358" w:type="dxa"/>
            <w:gridSpan w:val="4"/>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1125" w:type="dxa"/>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nil"/>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2218" w:type="dxa"/>
            <w:gridSpan w:val="4"/>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дата выдачи:</w:t>
            </w:r>
          </w:p>
        </w:tc>
        <w:tc>
          <w:tcPr>
            <w:tcW w:w="3483"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 xml:space="preserve">кем </w:t>
            </w:r>
            <w:proofErr w:type="gramStart"/>
            <w:r>
              <w:rPr>
                <w:rFonts w:eastAsia="Times New Roman"/>
                <w:sz w:val="22"/>
                <w:szCs w:val="22"/>
              </w:rPr>
              <w:t>выдан</w:t>
            </w:r>
            <w:proofErr w:type="gramEnd"/>
            <w:r>
              <w:rPr>
                <w:rFonts w:eastAsia="Times New Roman"/>
                <w:sz w:val="22"/>
                <w:szCs w:val="22"/>
              </w:rPr>
              <w:t>:</w:t>
            </w:r>
          </w:p>
        </w:tc>
      </w:tr>
      <w:tr w:rsidR="00B253E2" w:rsidTr="00B253E2">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nil"/>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2218" w:type="dxa"/>
            <w:gridSpan w:val="4"/>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 xml:space="preserve">"__" _____ ____ </w:t>
            </w:r>
            <w:proofErr w:type="gramStart"/>
            <w:r>
              <w:rPr>
                <w:rFonts w:eastAsia="Times New Roman"/>
                <w:sz w:val="22"/>
                <w:szCs w:val="22"/>
              </w:rPr>
              <w:t>г</w:t>
            </w:r>
            <w:proofErr w:type="gramEnd"/>
            <w:r>
              <w:rPr>
                <w:rFonts w:eastAsia="Times New Roman"/>
                <w:sz w:val="22"/>
                <w:szCs w:val="22"/>
              </w:rPr>
              <w:t>.</w:t>
            </w:r>
          </w:p>
        </w:tc>
        <w:tc>
          <w:tcPr>
            <w:tcW w:w="3483"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77"/>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nil"/>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9902" w:type="dxa"/>
            <w:gridSpan w:val="4"/>
            <w:vMerge/>
            <w:tcBorders>
              <w:top w:val="single" w:sz="6" w:space="0" w:color="000000"/>
              <w:left w:val="nil"/>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3483" w:type="dxa"/>
            <w:gridSpan w:val="5"/>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почтовый адрес:</w:t>
            </w:r>
          </w:p>
        </w:tc>
        <w:tc>
          <w:tcPr>
            <w:tcW w:w="3098" w:type="dxa"/>
            <w:gridSpan w:val="6"/>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телефон для связи:</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адрес электронной почты (при наличии):</w:t>
            </w:r>
          </w:p>
        </w:tc>
      </w:tr>
      <w:tr w:rsidR="00B253E2" w:rsidTr="00B253E2">
        <w:trPr>
          <w:trHeight w:val="192"/>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2774" w:type="dxa"/>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3098" w:type="dxa"/>
            <w:gridSpan w:val="6"/>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129"/>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2774" w:type="dxa"/>
            <w:tcBorders>
              <w:top w:val="single" w:sz="6" w:space="0" w:color="000000"/>
              <w:left w:val="nil"/>
              <w:bottom w:val="single" w:sz="6" w:space="0" w:color="000000"/>
              <w:right w:val="nil"/>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14838" w:type="dxa"/>
            <w:gridSpan w:val="6"/>
            <w:vMerge/>
            <w:tcBorders>
              <w:top w:val="single" w:sz="6" w:space="0" w:color="000000"/>
              <w:left w:val="nil"/>
              <w:bottom w:val="single" w:sz="6" w:space="0" w:color="000000"/>
              <w:right w:val="nil"/>
            </w:tcBorders>
            <w:vAlign w:val="center"/>
            <w:hideMark/>
          </w:tcPr>
          <w:p w:rsidR="00B253E2" w:rsidRDefault="00B253E2">
            <w:pPr>
              <w:spacing w:after="0" w:line="240" w:lineRule="auto"/>
              <w:rPr>
                <w:rFonts w:ascii="Calibri" w:hAnsi="Calibri"/>
                <w:sz w:val="20"/>
                <w:szCs w:val="20"/>
                <w:lang w:eastAsia="ru-RU"/>
              </w:rPr>
            </w:pPr>
          </w:p>
        </w:tc>
        <w:tc>
          <w:tcPr>
            <w:tcW w:w="5423" w:type="dxa"/>
            <w:gridSpan w:val="3"/>
            <w:vMerge/>
            <w:tcBorders>
              <w:top w:val="single" w:sz="6" w:space="0" w:color="000000"/>
              <w:left w:val="nil"/>
              <w:bottom w:val="single" w:sz="6" w:space="0" w:color="000000"/>
              <w:right w:val="nil"/>
            </w:tcBorders>
            <w:vAlign w:val="cente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наименование и реквизиты документа, подтверждающего полномочия представителя:</w:t>
            </w:r>
          </w:p>
        </w:tc>
      </w:tr>
      <w:tr w:rsidR="00B253E2" w:rsidTr="00B253E2">
        <w:trPr>
          <w:trHeight w:val="101"/>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121"/>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юридическое лицо, в том числе орган государственной власти, иной государственный орган, орган местного самоуправления:</w:t>
            </w:r>
          </w:p>
        </w:tc>
      </w:tr>
      <w:tr w:rsidR="00B253E2" w:rsidTr="00B253E2">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2955" w:type="dxa"/>
            <w:gridSpan w:val="2"/>
            <w:vMerge w:val="restart"/>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полное наименование:</w:t>
            </w:r>
          </w:p>
        </w:tc>
        <w:tc>
          <w:tcPr>
            <w:tcW w:w="5520" w:type="dxa"/>
            <w:gridSpan w:val="8"/>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600" w:type="dxa"/>
            <w:gridSpan w:val="2"/>
            <w:vMerge/>
            <w:tcBorders>
              <w:top w:val="single" w:sz="6" w:space="0" w:color="000000"/>
              <w:left w:val="nil"/>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5520" w:type="dxa"/>
            <w:gridSpan w:val="8"/>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85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КПП (для российского юридического лица):</w:t>
            </w:r>
          </w:p>
        </w:tc>
        <w:tc>
          <w:tcPr>
            <w:tcW w:w="4619"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ИНН (для российского юридического лица):</w:t>
            </w:r>
          </w:p>
        </w:tc>
      </w:tr>
      <w:tr w:rsidR="00B253E2" w:rsidTr="00B253E2">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856" w:type="dxa"/>
            <w:gridSpan w:val="3"/>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4619" w:type="dxa"/>
            <w:gridSpan w:val="7"/>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страна регистрации (инкорпорации) (для иностранного юридического лица):</w:t>
            </w:r>
          </w:p>
        </w:tc>
        <w:tc>
          <w:tcPr>
            <w:tcW w:w="291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дата регистрации (для иностранного юридического лица):</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номер регистрации (для иностранного юридического лица):</w:t>
            </w:r>
          </w:p>
        </w:tc>
      </w:tr>
      <w:tr w:rsidR="00B253E2" w:rsidTr="00B253E2">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291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 xml:space="preserve">"__" _________ ____ </w:t>
            </w:r>
            <w:proofErr w:type="gramStart"/>
            <w:r>
              <w:rPr>
                <w:rFonts w:eastAsia="Times New Roman"/>
                <w:sz w:val="22"/>
                <w:szCs w:val="22"/>
              </w:rPr>
              <w:t>г</w:t>
            </w:r>
            <w:proofErr w:type="gramEnd"/>
            <w:r>
              <w:rPr>
                <w:rFonts w:eastAsia="Times New Roman"/>
                <w:sz w:val="22"/>
                <w:szCs w:val="22"/>
              </w:rPr>
              <w:t>.</w:t>
            </w: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85"/>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2955" w:type="dxa"/>
            <w:gridSpan w:val="2"/>
            <w:tcBorders>
              <w:top w:val="single" w:sz="6" w:space="0" w:color="000000"/>
              <w:left w:val="nil"/>
              <w:bottom w:val="single" w:sz="6" w:space="0" w:color="000000"/>
              <w:right w:val="nil"/>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14538" w:type="dxa"/>
            <w:gridSpan w:val="5"/>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5423" w:type="dxa"/>
            <w:gridSpan w:val="3"/>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r>
      <w:tr w:rsidR="00B253E2" w:rsidTr="00B253E2">
        <w:trPr>
          <w:trHeight w:val="402"/>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vAlign w:val="cente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почтовый адрес:</w:t>
            </w:r>
          </w:p>
        </w:tc>
        <w:tc>
          <w:tcPr>
            <w:tcW w:w="2917" w:type="dxa"/>
            <w:gridSpan w:val="5"/>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телефон для связи:</w:t>
            </w:r>
          </w:p>
        </w:tc>
        <w:tc>
          <w:tcPr>
            <w:tcW w:w="2603" w:type="dxa"/>
            <w:gridSpan w:val="3"/>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vAlign w:val="cente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адрес электронной почты (при наличии):</w:t>
            </w:r>
          </w:p>
        </w:tc>
      </w:tr>
      <w:tr w:rsidR="00B253E2" w:rsidTr="00B253E2">
        <w:trPr>
          <w:trHeight w:val="173"/>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2955" w:type="dxa"/>
            <w:gridSpan w:val="2"/>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2917" w:type="dxa"/>
            <w:gridSpan w:val="5"/>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2603" w:type="dxa"/>
            <w:gridSpan w:val="3"/>
            <w:vMerge w:val="restart"/>
            <w:tcBorders>
              <w:top w:val="single" w:sz="6" w:space="0" w:color="000000"/>
              <w:left w:val="single" w:sz="6" w:space="0" w:color="000000"/>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139"/>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2955" w:type="dxa"/>
            <w:gridSpan w:val="2"/>
            <w:tcBorders>
              <w:top w:val="single" w:sz="6" w:space="0" w:color="000000"/>
              <w:left w:val="nil"/>
              <w:bottom w:val="single" w:sz="6" w:space="0" w:color="000000"/>
              <w:right w:val="nil"/>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14538" w:type="dxa"/>
            <w:gridSpan w:val="5"/>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5423" w:type="dxa"/>
            <w:gridSpan w:val="3"/>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r>
      <w:tr w:rsidR="00B253E2" w:rsidTr="00B253E2">
        <w:trPr>
          <w:trHeight w:val="300"/>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наименование и реквизиты документа, подтверждающего полномочия представителя:</w:t>
            </w:r>
          </w:p>
        </w:tc>
      </w:tr>
      <w:tr w:rsidR="00B253E2" w:rsidTr="00B253E2">
        <w:trPr>
          <w:trHeight w:val="94"/>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rPr>
          <w:trHeight w:val="128"/>
        </w:trPr>
        <w:tc>
          <w:tcPr>
            <w:tcW w:w="300" w:type="dxa"/>
            <w:vMerge/>
            <w:tcBorders>
              <w:top w:val="nil"/>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300" w:type="dxa"/>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ascii="Calibri" w:hAnsi="Calibri"/>
                <w:sz w:val="20"/>
                <w:szCs w:val="20"/>
                <w:lang w:eastAsia="ru-RU"/>
              </w:rPr>
            </w:pPr>
          </w:p>
        </w:tc>
        <w:tc>
          <w:tcPr>
            <w:tcW w:w="8475" w:type="dxa"/>
            <w:gridSpan w:val="10"/>
            <w:tcBorders>
              <w:top w:val="single" w:sz="6" w:space="0" w:color="000000"/>
              <w:left w:val="nil"/>
              <w:bottom w:val="single" w:sz="6" w:space="0" w:color="000000"/>
              <w:right w:val="single" w:sz="6" w:space="0" w:color="000000"/>
            </w:tcBorders>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c>
          <w:tcPr>
            <w:tcW w:w="584"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B253E2" w:rsidRDefault="00B253E2">
            <w:pPr>
              <w:suppressAutoHyphens/>
              <w:spacing w:after="0" w:line="240" w:lineRule="auto"/>
              <w:ind w:right="-1"/>
              <w:rPr>
                <w:sz w:val="22"/>
                <w:szCs w:val="22"/>
                <w:lang w:eastAsia="ar-SA"/>
              </w:rPr>
            </w:pPr>
            <w:r>
              <w:rPr>
                <w:sz w:val="22"/>
                <w:szCs w:val="22"/>
              </w:rPr>
              <w:t>8</w:t>
            </w:r>
          </w:p>
        </w:tc>
        <w:tc>
          <w:tcPr>
            <w:tcW w:w="9277" w:type="dxa"/>
            <w:gridSpan w:val="1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Документы, прилагаемые к заявлению:</w:t>
            </w:r>
          </w:p>
        </w:tc>
      </w:tr>
      <w:tr w:rsidR="00B253E2" w:rsidTr="00B253E2">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sz w:val="22"/>
                <w:szCs w:val="22"/>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 xml:space="preserve">Оригинал в количестве ___ экз., на ___ </w:t>
            </w:r>
            <w:proofErr w:type="gramStart"/>
            <w:r>
              <w:rPr>
                <w:rFonts w:eastAsia="Times New Roman"/>
                <w:sz w:val="22"/>
                <w:szCs w:val="22"/>
              </w:rPr>
              <w:t>л</w:t>
            </w:r>
            <w:proofErr w:type="gramEnd"/>
            <w:r>
              <w:rPr>
                <w:rFonts w:eastAsia="Times New Roman"/>
                <w:sz w:val="22"/>
                <w:szCs w:val="22"/>
              </w:rPr>
              <w:t>.</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 xml:space="preserve">Копия в количестве ___ экз., на ___ </w:t>
            </w:r>
            <w:proofErr w:type="gramStart"/>
            <w:r>
              <w:rPr>
                <w:rFonts w:eastAsia="Times New Roman"/>
                <w:sz w:val="22"/>
                <w:szCs w:val="22"/>
              </w:rPr>
              <w:t>л</w:t>
            </w:r>
            <w:proofErr w:type="gramEnd"/>
            <w:r>
              <w:rPr>
                <w:rFonts w:eastAsia="Times New Roman"/>
                <w:sz w:val="22"/>
                <w:szCs w:val="22"/>
              </w:rPr>
              <w:t>.</w:t>
            </w:r>
          </w:p>
        </w:tc>
      </w:tr>
      <w:tr w:rsidR="00B253E2" w:rsidTr="00B253E2">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sz w:val="22"/>
                <w:szCs w:val="22"/>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 xml:space="preserve">Оригинал в количестве ___ экз., на ___ </w:t>
            </w:r>
            <w:proofErr w:type="gramStart"/>
            <w:r>
              <w:rPr>
                <w:rFonts w:eastAsia="Times New Roman"/>
                <w:sz w:val="22"/>
                <w:szCs w:val="22"/>
              </w:rPr>
              <w:t>л</w:t>
            </w:r>
            <w:proofErr w:type="gramEnd"/>
            <w:r>
              <w:rPr>
                <w:rFonts w:eastAsia="Times New Roman"/>
                <w:sz w:val="22"/>
                <w:szCs w:val="22"/>
              </w:rPr>
              <w:t>.</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 xml:space="preserve">Копия в количестве ___ экз., на ___ </w:t>
            </w:r>
            <w:proofErr w:type="gramStart"/>
            <w:r>
              <w:rPr>
                <w:rFonts w:eastAsia="Times New Roman"/>
                <w:sz w:val="22"/>
                <w:szCs w:val="22"/>
              </w:rPr>
              <w:t>л</w:t>
            </w:r>
            <w:proofErr w:type="gramEnd"/>
            <w:r>
              <w:rPr>
                <w:rFonts w:eastAsia="Times New Roman"/>
                <w:sz w:val="22"/>
                <w:szCs w:val="22"/>
              </w:rPr>
              <w:t>.</w:t>
            </w:r>
          </w:p>
        </w:tc>
      </w:tr>
      <w:tr w:rsidR="00B253E2" w:rsidTr="00B253E2">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sz w:val="22"/>
                <w:szCs w:val="22"/>
                <w:lang w:eastAsia="ar-SA"/>
              </w:rPr>
            </w:pPr>
          </w:p>
        </w:tc>
        <w:tc>
          <w:tcPr>
            <w:tcW w:w="4894" w:type="dxa"/>
            <w:gridSpan w:val="6"/>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 xml:space="preserve">Оригинал в количестве ___ экз., на ___ </w:t>
            </w:r>
            <w:proofErr w:type="gramStart"/>
            <w:r>
              <w:rPr>
                <w:rFonts w:eastAsia="Times New Roman"/>
                <w:sz w:val="22"/>
                <w:szCs w:val="22"/>
              </w:rPr>
              <w:t>л</w:t>
            </w:r>
            <w:proofErr w:type="gramEnd"/>
            <w:r>
              <w:rPr>
                <w:rFonts w:eastAsia="Times New Roman"/>
                <w:sz w:val="22"/>
                <w:szCs w:val="22"/>
              </w:rPr>
              <w:t>.</w:t>
            </w:r>
          </w:p>
        </w:tc>
        <w:tc>
          <w:tcPr>
            <w:tcW w:w="4383" w:type="dxa"/>
            <w:gridSpan w:val="6"/>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 xml:space="preserve">Копия в количестве ___ экз., на ___ </w:t>
            </w:r>
            <w:proofErr w:type="gramStart"/>
            <w:r>
              <w:rPr>
                <w:rFonts w:eastAsia="Times New Roman"/>
                <w:sz w:val="22"/>
                <w:szCs w:val="22"/>
              </w:rPr>
              <w:t>л</w:t>
            </w:r>
            <w:proofErr w:type="gramEnd"/>
            <w:r>
              <w:rPr>
                <w:rFonts w:eastAsia="Times New Roman"/>
                <w:sz w:val="22"/>
                <w:szCs w:val="22"/>
              </w:rPr>
              <w:t>.</w:t>
            </w:r>
          </w:p>
        </w:tc>
      </w:tr>
      <w:tr w:rsidR="00B253E2" w:rsidTr="00B253E2">
        <w:tc>
          <w:tcPr>
            <w:tcW w:w="584"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B253E2" w:rsidRDefault="00B253E2">
            <w:pPr>
              <w:pStyle w:val="a6"/>
              <w:spacing w:line="276" w:lineRule="auto"/>
              <w:ind w:right="-1"/>
              <w:jc w:val="right"/>
              <w:rPr>
                <w:rFonts w:eastAsia="Times New Roman"/>
                <w:sz w:val="22"/>
                <w:szCs w:val="22"/>
                <w:lang w:eastAsia="ar-SA"/>
              </w:rPr>
            </w:pPr>
            <w:r>
              <w:rPr>
                <w:rFonts w:eastAsia="Times New Roman"/>
                <w:sz w:val="22"/>
                <w:szCs w:val="22"/>
              </w:rPr>
              <w:t>9</w:t>
            </w:r>
          </w:p>
        </w:tc>
        <w:tc>
          <w:tcPr>
            <w:tcW w:w="9277" w:type="dxa"/>
            <w:gridSpan w:val="1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Примечание:</w:t>
            </w:r>
          </w:p>
        </w:tc>
      </w:tr>
      <w:tr w:rsidR="00B253E2" w:rsidTr="00B253E2">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c>
          <w:tcPr>
            <w:tcW w:w="600" w:type="dxa"/>
            <w:gridSpan w:val="2"/>
            <w:vMerge/>
            <w:tcBorders>
              <w:top w:val="single" w:sz="6" w:space="0" w:color="000000"/>
              <w:left w:val="single" w:sz="6" w:space="0" w:color="000000"/>
              <w:bottom w:val="single" w:sz="6" w:space="0" w:color="000000"/>
              <w:right w:val="single" w:sz="6" w:space="0" w:color="000000"/>
            </w:tcBorders>
            <w:vAlign w:val="center"/>
            <w:hideMark/>
          </w:tcPr>
          <w:p w:rsidR="00B253E2" w:rsidRDefault="00B253E2">
            <w:pPr>
              <w:spacing w:after="0" w:line="240" w:lineRule="auto"/>
              <w:rPr>
                <w:rFonts w:eastAsia="Times New Roman"/>
                <w:sz w:val="22"/>
                <w:szCs w:val="22"/>
                <w:lang w:eastAsia="ar-SA"/>
              </w:rPr>
            </w:pPr>
          </w:p>
        </w:tc>
        <w:tc>
          <w:tcPr>
            <w:tcW w:w="9277" w:type="dxa"/>
            <w:gridSpan w:val="12"/>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bl>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vanish/>
          <w:sz w:val="22"/>
          <w:szCs w:val="22"/>
          <w:lang w:eastAsia="ar-SA"/>
        </w:rPr>
      </w:pPr>
    </w:p>
    <w:tbl>
      <w:tblPr>
        <w:tblW w:w="9855"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585"/>
        <w:gridCol w:w="2706"/>
        <w:gridCol w:w="3803"/>
        <w:gridCol w:w="1336"/>
        <w:gridCol w:w="1425"/>
      </w:tblGrid>
      <w:tr w:rsidR="00B253E2" w:rsidTr="00B253E2">
        <w:tc>
          <w:tcPr>
            <w:tcW w:w="7098" w:type="dxa"/>
            <w:gridSpan w:val="3"/>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1337"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B253E2" w:rsidRDefault="00B253E2">
            <w:pPr>
              <w:pStyle w:val="a6"/>
              <w:spacing w:line="276" w:lineRule="auto"/>
              <w:ind w:left="20" w:right="-1"/>
              <w:rPr>
                <w:rFonts w:eastAsia="Times New Roman"/>
                <w:sz w:val="22"/>
                <w:szCs w:val="22"/>
                <w:lang w:eastAsia="ar-SA"/>
              </w:rPr>
            </w:pPr>
            <w:r>
              <w:rPr>
                <w:rFonts w:eastAsia="Times New Roman"/>
                <w:sz w:val="22"/>
                <w:szCs w:val="22"/>
              </w:rPr>
              <w:t>Лист N ___</w:t>
            </w:r>
          </w:p>
        </w:tc>
        <w:tc>
          <w:tcPr>
            <w:tcW w:w="1426"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B253E2" w:rsidRDefault="00B253E2">
            <w:pPr>
              <w:pStyle w:val="a6"/>
              <w:spacing w:line="276" w:lineRule="auto"/>
              <w:ind w:left="20" w:right="-1"/>
              <w:rPr>
                <w:rFonts w:eastAsia="Times New Roman"/>
                <w:sz w:val="22"/>
                <w:szCs w:val="22"/>
                <w:lang w:eastAsia="ar-SA"/>
              </w:rPr>
            </w:pPr>
            <w:r>
              <w:rPr>
                <w:rFonts w:eastAsia="Times New Roman"/>
                <w:sz w:val="22"/>
                <w:szCs w:val="22"/>
              </w:rPr>
              <w:t>Всего листов ___</w:t>
            </w:r>
          </w:p>
        </w:tc>
      </w:tr>
      <w:tr w:rsidR="00B253E2" w:rsidTr="00B253E2">
        <w:tc>
          <w:tcPr>
            <w:tcW w:w="7098" w:type="dxa"/>
            <w:gridSpan w:val="3"/>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1337" w:type="dxa"/>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1426" w:type="dxa"/>
            <w:tcBorders>
              <w:top w:val="single" w:sz="6" w:space="0" w:color="000000"/>
              <w:left w:val="nil"/>
              <w:bottom w:val="single" w:sz="6" w:space="0" w:color="000000"/>
              <w:right w:val="nil"/>
            </w:tcBorders>
            <w:shd w:val="clear" w:color="auto" w:fill="FFFFFF"/>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r>
      <w:tr w:rsidR="00B253E2" w:rsidTr="00B253E2">
        <w:tc>
          <w:tcPr>
            <w:tcW w:w="585"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10</w:t>
            </w:r>
          </w:p>
        </w:tc>
        <w:tc>
          <w:tcPr>
            <w:tcW w:w="9276" w:type="dxa"/>
            <w:gridSpan w:val="4"/>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proofErr w:type="gramStart"/>
            <w:r>
              <w:rPr>
                <w:rFonts w:eastAsia="Times New Roman"/>
                <w:sz w:val="22"/>
                <w:szCs w:val="22"/>
              </w:rPr>
              <w:t xml:space="preserve">Подтверждаю свое согласие, а также согласие представляемого мною лица на обработку </w:t>
            </w:r>
            <w:r>
              <w:rPr>
                <w:rFonts w:eastAsia="Times New Roman"/>
                <w:sz w:val="22"/>
                <w:szCs w:val="22"/>
              </w:rPr>
              <w:lastRenderedPageBreak/>
              <w:t>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Pr>
                <w:rFonts w:eastAsia="Times New Roman"/>
                <w:sz w:val="22"/>
                <w:szCs w:val="22"/>
              </w:rPr>
              <w:t xml:space="preserve"> автоматизированном </w:t>
            </w:r>
            <w:proofErr w:type="gramStart"/>
            <w:r>
              <w:rPr>
                <w:rFonts w:eastAsia="Times New Roman"/>
                <w:sz w:val="22"/>
                <w:szCs w:val="22"/>
              </w:rPr>
              <w:t>режиме</w:t>
            </w:r>
            <w:proofErr w:type="gramEnd"/>
            <w:r>
              <w:rPr>
                <w:rFonts w:eastAsia="Times New Roman"/>
                <w:sz w:val="22"/>
                <w:szCs w:val="22"/>
              </w:rPr>
              <w:t>,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B253E2" w:rsidTr="00B253E2">
        <w:tc>
          <w:tcPr>
            <w:tcW w:w="585" w:type="dxa"/>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lastRenderedPageBreak/>
              <w:t>11</w:t>
            </w:r>
          </w:p>
        </w:tc>
        <w:tc>
          <w:tcPr>
            <w:tcW w:w="9276" w:type="dxa"/>
            <w:gridSpan w:val="4"/>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Настоящим также подтверждаю, что:</w:t>
            </w:r>
          </w:p>
          <w:p w:rsidR="00B253E2" w:rsidRDefault="00B253E2">
            <w:pPr>
              <w:pStyle w:val="a6"/>
              <w:spacing w:line="276" w:lineRule="auto"/>
              <w:ind w:right="-1"/>
              <w:rPr>
                <w:rFonts w:eastAsia="Times New Roman"/>
                <w:sz w:val="22"/>
                <w:szCs w:val="22"/>
                <w:lang w:eastAsia="ru-RU"/>
              </w:rPr>
            </w:pPr>
            <w:r>
              <w:rPr>
                <w:rFonts w:eastAsia="Times New Roman"/>
                <w:sz w:val="22"/>
                <w:szCs w:val="22"/>
              </w:rPr>
              <w:t>сведения, указанные в настоящем заявлении, на дату представления заявления достоверны;</w:t>
            </w:r>
          </w:p>
          <w:p w:rsidR="00B253E2" w:rsidRDefault="00B253E2">
            <w:pPr>
              <w:pStyle w:val="a6"/>
              <w:spacing w:line="276" w:lineRule="auto"/>
              <w:ind w:right="-1"/>
              <w:rPr>
                <w:rFonts w:eastAsia="Times New Roman"/>
                <w:sz w:val="22"/>
                <w:szCs w:val="22"/>
                <w:lang w:eastAsia="ar-SA"/>
              </w:rPr>
            </w:pPr>
            <w:r>
              <w:rPr>
                <w:rFonts w:eastAsia="Times New Roman"/>
                <w:sz w:val="22"/>
                <w:szCs w:val="22"/>
              </w:rPr>
              <w:t>представленные правоустанавливающи</w:t>
            </w:r>
            <w:proofErr w:type="gramStart"/>
            <w:r>
              <w:rPr>
                <w:rFonts w:eastAsia="Times New Roman"/>
                <w:sz w:val="22"/>
                <w:szCs w:val="22"/>
              </w:rPr>
              <w:t>й(</w:t>
            </w:r>
            <w:proofErr w:type="spellStart"/>
            <w:proofErr w:type="gramEnd"/>
            <w:r>
              <w:rPr>
                <w:rFonts w:eastAsia="Times New Roman"/>
                <w:sz w:val="22"/>
                <w:szCs w:val="22"/>
              </w:rPr>
              <w:t>ие</w:t>
            </w:r>
            <w:proofErr w:type="spellEnd"/>
            <w:r>
              <w:rPr>
                <w:rFonts w:eastAsia="Times New Roman"/>
                <w:sz w:val="22"/>
                <w:szCs w:val="22"/>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B253E2" w:rsidTr="00B253E2">
        <w:tc>
          <w:tcPr>
            <w:tcW w:w="585" w:type="dxa"/>
            <w:tcBorders>
              <w:top w:val="single" w:sz="6" w:space="0" w:color="000000"/>
              <w:left w:val="single" w:sz="6" w:space="0" w:color="000000"/>
              <w:bottom w:val="nil"/>
              <w:right w:val="single" w:sz="6" w:space="0" w:color="000000"/>
            </w:tcBorders>
            <w:shd w:val="clear" w:color="auto" w:fill="FFFFFF"/>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12</w:t>
            </w:r>
          </w:p>
        </w:tc>
        <w:tc>
          <w:tcPr>
            <w:tcW w:w="651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Подпись</w:t>
            </w:r>
          </w:p>
        </w:tc>
        <w:tc>
          <w:tcPr>
            <w:tcW w:w="276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Дата</w:t>
            </w:r>
          </w:p>
        </w:tc>
      </w:tr>
      <w:tr w:rsidR="00B253E2" w:rsidTr="00B253E2">
        <w:tc>
          <w:tcPr>
            <w:tcW w:w="585" w:type="dxa"/>
            <w:tcBorders>
              <w:top w:val="nil"/>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2708" w:type="dxa"/>
            <w:tcBorders>
              <w:top w:val="single" w:sz="6" w:space="0" w:color="000000"/>
              <w:left w:val="single" w:sz="6" w:space="0" w:color="000000"/>
              <w:bottom w:val="single" w:sz="6" w:space="0" w:color="000000"/>
              <w:right w:val="nil"/>
            </w:tcBorders>
            <w:shd w:val="clear" w:color="auto" w:fill="FFFFFF"/>
            <w:tcMar>
              <w:top w:w="140" w:type="dxa"/>
              <w:left w:w="80" w:type="dxa"/>
              <w:bottom w:w="140" w:type="dxa"/>
              <w:right w:w="80" w:type="dxa"/>
            </w:tcMar>
            <w:vAlign w:val="cente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_________________</w:t>
            </w:r>
          </w:p>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(подпись)</w:t>
            </w:r>
          </w:p>
        </w:tc>
        <w:tc>
          <w:tcPr>
            <w:tcW w:w="3805" w:type="dxa"/>
            <w:tcBorders>
              <w:top w:val="single" w:sz="6" w:space="0" w:color="000000"/>
              <w:left w:val="nil"/>
              <w:bottom w:val="single" w:sz="6" w:space="0" w:color="000000"/>
              <w:right w:val="single" w:sz="6" w:space="0" w:color="000000"/>
            </w:tcBorders>
            <w:shd w:val="clear" w:color="auto" w:fill="FFFFFF"/>
            <w:tcMar>
              <w:top w:w="140" w:type="dxa"/>
              <w:left w:w="80" w:type="dxa"/>
              <w:bottom w:w="140" w:type="dxa"/>
              <w:right w:w="80" w:type="dxa"/>
            </w:tcMar>
            <w:vAlign w:val="cente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_______________________</w:t>
            </w:r>
          </w:p>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(инициалы, фамилия)</w:t>
            </w:r>
          </w:p>
        </w:tc>
        <w:tc>
          <w:tcPr>
            <w:tcW w:w="2763" w:type="dxa"/>
            <w:gridSpan w:val="2"/>
            <w:tcBorders>
              <w:top w:val="single" w:sz="6" w:space="0" w:color="000000"/>
              <w:left w:val="single" w:sz="6" w:space="0" w:color="000000"/>
              <w:bottom w:val="single" w:sz="6" w:space="0" w:color="000000"/>
              <w:right w:val="single" w:sz="6" w:space="0" w:color="000000"/>
            </w:tcBorders>
            <w:shd w:val="clear" w:color="auto" w:fill="FFFFFF"/>
            <w:tcMar>
              <w:top w:w="140" w:type="dxa"/>
              <w:left w:w="80" w:type="dxa"/>
              <w:bottom w:w="140" w:type="dxa"/>
              <w:right w:w="80" w:type="dxa"/>
            </w:tcMar>
            <w:vAlign w:val="cente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 xml:space="preserve">"__" ___________ ____ </w:t>
            </w:r>
            <w:proofErr w:type="gramStart"/>
            <w:r>
              <w:rPr>
                <w:rFonts w:eastAsia="Times New Roman"/>
                <w:sz w:val="22"/>
                <w:szCs w:val="22"/>
              </w:rPr>
              <w:t>г</w:t>
            </w:r>
            <w:proofErr w:type="gramEnd"/>
            <w:r>
              <w:rPr>
                <w:rFonts w:eastAsia="Times New Roman"/>
                <w:sz w:val="22"/>
                <w:szCs w:val="22"/>
              </w:rPr>
              <w:t>.</w:t>
            </w:r>
          </w:p>
        </w:tc>
      </w:tr>
      <w:tr w:rsidR="00B253E2" w:rsidTr="00B253E2">
        <w:tc>
          <w:tcPr>
            <w:tcW w:w="585" w:type="dxa"/>
            <w:tcBorders>
              <w:top w:val="single" w:sz="6" w:space="0" w:color="000000"/>
              <w:left w:val="single" w:sz="6" w:space="0" w:color="000000"/>
              <w:bottom w:val="single" w:sz="4" w:space="0" w:color="auto"/>
              <w:right w:val="single" w:sz="6" w:space="0" w:color="000000"/>
            </w:tcBorders>
            <w:shd w:val="clear" w:color="auto" w:fill="FFFFFF"/>
            <w:tcMar>
              <w:top w:w="140" w:type="dxa"/>
              <w:left w:w="80" w:type="dxa"/>
              <w:bottom w:w="140" w:type="dxa"/>
              <w:right w:w="80" w:type="dxa"/>
            </w:tcMar>
            <w:hideMark/>
          </w:tcPr>
          <w:p w:rsidR="00B253E2" w:rsidRDefault="00B253E2">
            <w:pPr>
              <w:pStyle w:val="a6"/>
              <w:spacing w:line="276" w:lineRule="auto"/>
              <w:ind w:right="-1"/>
              <w:jc w:val="center"/>
              <w:rPr>
                <w:rFonts w:eastAsia="Times New Roman"/>
                <w:sz w:val="22"/>
                <w:szCs w:val="22"/>
                <w:lang w:eastAsia="ar-SA"/>
              </w:rPr>
            </w:pPr>
            <w:r>
              <w:rPr>
                <w:rFonts w:eastAsia="Times New Roman"/>
                <w:sz w:val="22"/>
                <w:szCs w:val="22"/>
              </w:rPr>
              <w:t>13</w:t>
            </w:r>
          </w:p>
        </w:tc>
        <w:tc>
          <w:tcPr>
            <w:tcW w:w="9276" w:type="dxa"/>
            <w:gridSpan w:val="4"/>
            <w:tcBorders>
              <w:top w:val="single" w:sz="6" w:space="0" w:color="000000"/>
              <w:left w:val="single" w:sz="6" w:space="0" w:color="000000"/>
              <w:bottom w:val="single" w:sz="4" w:space="0" w:color="auto"/>
              <w:right w:val="single" w:sz="6" w:space="0" w:color="000000"/>
            </w:tcBorders>
            <w:shd w:val="clear" w:color="auto" w:fill="FFFFFF"/>
            <w:tcMar>
              <w:top w:w="140" w:type="dxa"/>
              <w:left w:w="80" w:type="dxa"/>
              <w:bottom w:w="140" w:type="dxa"/>
              <w:right w:w="80" w:type="dxa"/>
            </w:tcMar>
            <w:hideMark/>
          </w:tcPr>
          <w:p w:rsidR="00B253E2" w:rsidRDefault="00B253E2">
            <w:pPr>
              <w:pStyle w:val="a6"/>
              <w:spacing w:line="276" w:lineRule="auto"/>
              <w:ind w:right="-1"/>
              <w:rPr>
                <w:rFonts w:eastAsia="Times New Roman"/>
                <w:sz w:val="22"/>
                <w:szCs w:val="22"/>
                <w:lang w:eastAsia="ar-SA"/>
              </w:rPr>
            </w:pPr>
            <w:r>
              <w:rPr>
                <w:rFonts w:eastAsia="Times New Roman"/>
                <w:sz w:val="22"/>
                <w:szCs w:val="22"/>
              </w:rPr>
              <w:t>Отметка специалиста, принявшего заявление и приложенные к нему документы:</w:t>
            </w:r>
          </w:p>
        </w:tc>
      </w:tr>
      <w:tr w:rsidR="00B253E2" w:rsidTr="00B253E2">
        <w:tc>
          <w:tcPr>
            <w:tcW w:w="585" w:type="dxa"/>
            <w:tcBorders>
              <w:top w:val="single" w:sz="4" w:space="0" w:color="auto"/>
              <w:left w:val="single" w:sz="4" w:space="0" w:color="auto"/>
              <w:bottom w:val="single" w:sz="4" w:space="0" w:color="auto"/>
              <w:right w:val="single" w:sz="4" w:space="0" w:color="auto"/>
            </w:tcBorders>
            <w:shd w:val="clear" w:color="auto" w:fill="FFFFFF"/>
            <w:tcMar>
              <w:top w:w="140" w:type="dxa"/>
              <w:left w:w="80" w:type="dxa"/>
              <w:bottom w:w="140" w:type="dxa"/>
              <w:right w:w="80" w:type="dxa"/>
            </w:tcMar>
            <w:hideMark/>
          </w:tcPr>
          <w:p w:rsidR="00B253E2" w:rsidRDefault="00B253E2">
            <w:pPr>
              <w:spacing w:after="0" w:line="240" w:lineRule="auto"/>
              <w:rPr>
                <w:rFonts w:ascii="Calibri" w:hAnsi="Calibri"/>
                <w:sz w:val="20"/>
                <w:szCs w:val="20"/>
                <w:lang w:eastAsia="ru-RU"/>
              </w:rPr>
            </w:pPr>
          </w:p>
        </w:tc>
        <w:tc>
          <w:tcPr>
            <w:tcW w:w="9276"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B253E2" w:rsidRDefault="00B253E2">
            <w:pPr>
              <w:spacing w:after="0" w:line="240" w:lineRule="auto"/>
              <w:rPr>
                <w:rFonts w:ascii="Calibri" w:hAnsi="Calibri"/>
                <w:sz w:val="20"/>
                <w:szCs w:val="20"/>
                <w:lang w:eastAsia="ru-RU"/>
              </w:rPr>
            </w:pPr>
          </w:p>
        </w:tc>
      </w:tr>
    </w:tbl>
    <w:p w:rsidR="00B253E2" w:rsidRDefault="00B253E2" w:rsidP="00B253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sz w:val="18"/>
          <w:szCs w:val="18"/>
        </w:rPr>
      </w:pPr>
      <w:r>
        <w:rPr>
          <w:sz w:val="22"/>
          <w:szCs w:val="22"/>
        </w:rPr>
        <w:br/>
      </w:r>
    </w:p>
    <w:p w:rsidR="00B253E2" w:rsidRDefault="00B253E2" w:rsidP="00B253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sz w:val="18"/>
          <w:szCs w:val="18"/>
        </w:rPr>
      </w:pPr>
    </w:p>
    <w:p w:rsidR="00B253E2" w:rsidRDefault="00B253E2" w:rsidP="00B253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sz w:val="18"/>
          <w:szCs w:val="18"/>
        </w:rPr>
      </w:pPr>
    </w:p>
    <w:p w:rsidR="00B253E2" w:rsidRDefault="00B253E2" w:rsidP="00B253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sz w:val="18"/>
          <w:szCs w:val="18"/>
          <w:lang w:eastAsia="ar-SA"/>
        </w:rPr>
      </w:pPr>
      <w:r>
        <w:rPr>
          <w:sz w:val="18"/>
          <w:szCs w:val="18"/>
        </w:rPr>
        <w:t>&lt;1&gt; Строка дублируется для каждого объединенного земельного участка.</w:t>
      </w:r>
    </w:p>
    <w:p w:rsidR="00B253E2" w:rsidRDefault="00B253E2" w:rsidP="00B253E2">
      <w:pPr>
        <w:pStyle w:val="a6"/>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rPr>
          <w:rFonts w:eastAsia="Times New Roman"/>
          <w:sz w:val="18"/>
          <w:szCs w:val="18"/>
          <w:lang w:eastAsia="ru-RU"/>
        </w:rPr>
      </w:pPr>
      <w:r>
        <w:rPr>
          <w:rFonts w:eastAsia="Times New Roman"/>
          <w:sz w:val="18"/>
          <w:szCs w:val="18"/>
        </w:rPr>
        <w:t>&lt;2&gt; Строка дублируется для каждого перераспределенного земельного участка.</w:t>
      </w:r>
    </w:p>
    <w:p w:rsidR="00B253E2" w:rsidRDefault="00B253E2" w:rsidP="00B253E2">
      <w:pPr>
        <w:pStyle w:val="a6"/>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rPr>
          <w:rFonts w:eastAsia="Times New Roman"/>
          <w:sz w:val="18"/>
          <w:szCs w:val="18"/>
        </w:rPr>
      </w:pPr>
      <w:r>
        <w:rPr>
          <w:rFonts w:eastAsia="Times New Roman"/>
          <w:sz w:val="18"/>
          <w:szCs w:val="18"/>
        </w:rPr>
        <w:t>&lt;3&gt; Строка дублируется для каждого разделенного помещения.</w:t>
      </w:r>
    </w:p>
    <w:p w:rsidR="00B253E2" w:rsidRDefault="00B253E2" w:rsidP="00B253E2">
      <w:pPr>
        <w:pStyle w:val="a6"/>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rPr>
          <w:rFonts w:eastAsia="Times New Roman"/>
          <w:sz w:val="18"/>
          <w:szCs w:val="18"/>
        </w:rPr>
      </w:pPr>
      <w:r>
        <w:rPr>
          <w:rFonts w:eastAsia="Times New Roman"/>
          <w:sz w:val="18"/>
          <w:szCs w:val="18"/>
        </w:rPr>
        <w:t>&lt;4&gt; Строка дублируется для каждого объединенного помещения.</w:t>
      </w:r>
    </w:p>
    <w:p w:rsidR="00B253E2" w:rsidRDefault="00B253E2" w:rsidP="00B253E2">
      <w:pPr>
        <w:widowControl w:val="0"/>
        <w:tabs>
          <w:tab w:val="left" w:pos="567"/>
        </w:tabs>
        <w:spacing w:after="0" w:line="240" w:lineRule="auto"/>
        <w:ind w:firstLine="426"/>
        <w:contextualSpacing/>
        <w:jc w:val="right"/>
      </w:pPr>
      <w:r>
        <w:rPr>
          <w:sz w:val="20"/>
          <w:szCs w:val="20"/>
        </w:rPr>
        <w:br w:type="page"/>
      </w:r>
      <w:r>
        <w:lastRenderedPageBreak/>
        <w:t>Приложение №2</w:t>
      </w:r>
    </w:p>
    <w:p w:rsidR="00B253E2" w:rsidRDefault="00B253E2" w:rsidP="00B253E2">
      <w:pPr>
        <w:widowControl w:val="0"/>
        <w:tabs>
          <w:tab w:val="left" w:pos="567"/>
        </w:tabs>
        <w:spacing w:after="0" w:line="240" w:lineRule="auto"/>
        <w:ind w:firstLine="567"/>
        <w:contextualSpacing/>
        <w:jc w:val="right"/>
      </w:pPr>
      <w:r>
        <w:t>к Административному регламенту</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851"/>
        <w:jc w:val="right"/>
        <w:rPr>
          <w:bCs/>
        </w:rPr>
      </w:pPr>
      <w:r>
        <w:rPr>
          <w:bCs/>
        </w:rPr>
        <w:t>предоставления муниципальной услуги</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248" w:firstLine="851"/>
      </w:pPr>
      <w:r>
        <w:rPr>
          <w:bCs/>
        </w:rPr>
        <w:t>«</w:t>
      </w:r>
      <w:r>
        <w:t xml:space="preserve">Присвоение и </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248" w:firstLine="851"/>
      </w:pPr>
      <w:r>
        <w:t xml:space="preserve">аннулирование адресов объекту </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4248" w:firstLine="851"/>
        <w:rPr>
          <w:bCs/>
        </w:rPr>
      </w:pPr>
      <w:r>
        <w:t>адресации</w:t>
      </w:r>
      <w:r>
        <w:rPr>
          <w:bCs/>
        </w:rPr>
        <w:t xml:space="preserve">» </w:t>
      </w:r>
      <w:proofErr w:type="gramStart"/>
      <w:r>
        <w:rPr>
          <w:bCs/>
        </w:rPr>
        <w:t>в</w:t>
      </w:r>
      <w:proofErr w:type="gramEnd"/>
      <w:r>
        <w:rPr>
          <w:bCs/>
        </w:rPr>
        <w:t xml:space="preserve"> _______________________________________</w:t>
      </w: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851"/>
        <w:jc w:val="right"/>
        <w:rPr>
          <w:bCs/>
          <w:sz w:val="20"/>
          <w:szCs w:val="20"/>
        </w:rPr>
      </w:pPr>
      <w:r>
        <w:rPr>
          <w:bCs/>
          <w:sz w:val="20"/>
          <w:szCs w:val="20"/>
        </w:rPr>
        <w:t>(наименование муниципального района, городского округа, городского или сельского поселения)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b/>
          <w:bCs/>
        </w:rP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b/>
          <w:bCs/>
        </w:rPr>
      </w:pPr>
      <w:r>
        <w:rPr>
          <w:b/>
          <w:bCs/>
        </w:rPr>
        <w:t>Расписка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b/>
          <w:bCs/>
        </w:rPr>
      </w:pPr>
      <w:r>
        <w:rPr>
          <w:b/>
          <w:bCs/>
        </w:rPr>
        <w:t>о приеме документов на предоставление муниципальной услуги «</w:t>
      </w:r>
      <w:r>
        <w:rPr>
          <w:b/>
        </w:rPr>
        <w:t>Присвоение и аннулирование адресов объекту адресации</w:t>
      </w:r>
      <w:r>
        <w:rPr>
          <w:b/>
          <w:bCs/>
        </w:rPr>
        <w:t>»</w:t>
      </w:r>
    </w:p>
    <w:tbl>
      <w:tblPr>
        <w:tblW w:w="5000" w:type="pct"/>
        <w:tblLook w:val="04A0" w:firstRow="1" w:lastRow="0" w:firstColumn="1" w:lastColumn="0" w:noHBand="0" w:noVBand="1"/>
      </w:tblPr>
      <w:tblGrid>
        <w:gridCol w:w="5304"/>
        <w:gridCol w:w="2272"/>
        <w:gridCol w:w="2278"/>
      </w:tblGrid>
      <w:tr w:rsidR="00B253E2" w:rsidTr="00B253E2">
        <w:trPr>
          <w:trHeight w:val="629"/>
        </w:trPr>
        <w:tc>
          <w:tcPr>
            <w:tcW w:w="2691" w:type="pct"/>
            <w:vMerge w:val="restart"/>
            <w:vAlign w:val="center"/>
            <w:hideMark/>
          </w:tcPr>
          <w:p w:rsidR="00B253E2" w:rsidRDefault="00B253E2">
            <w:pPr>
              <w:spacing w:after="0" w:line="240" w:lineRule="auto"/>
              <w:jc w:val="both"/>
              <w:rPr>
                <w:lang w:val="en-US"/>
              </w:rPr>
            </w:pPr>
            <w:r>
              <w:t>Заявитель ____________________________,</w:t>
            </w:r>
          </w:p>
        </w:tc>
        <w:tc>
          <w:tcPr>
            <w:tcW w:w="1153" w:type="pct"/>
            <w:tcBorders>
              <w:top w:val="nil"/>
              <w:left w:val="nil"/>
              <w:bottom w:val="single" w:sz="4" w:space="0" w:color="auto"/>
              <w:right w:val="nil"/>
            </w:tcBorders>
            <w:vAlign w:val="bottom"/>
            <w:hideMark/>
          </w:tcPr>
          <w:p w:rsidR="00B253E2" w:rsidRDefault="00B253E2">
            <w:pPr>
              <w:spacing w:after="0" w:line="240" w:lineRule="auto"/>
              <w:jc w:val="both"/>
            </w:pPr>
            <w:r>
              <w:t>серия:</w:t>
            </w:r>
          </w:p>
        </w:tc>
        <w:tc>
          <w:tcPr>
            <w:tcW w:w="1156" w:type="pct"/>
            <w:tcBorders>
              <w:top w:val="nil"/>
              <w:left w:val="nil"/>
              <w:bottom w:val="single" w:sz="4" w:space="0" w:color="auto"/>
              <w:right w:val="nil"/>
            </w:tcBorders>
            <w:vAlign w:val="bottom"/>
            <w:hideMark/>
          </w:tcPr>
          <w:p w:rsidR="00B253E2" w:rsidRDefault="00B253E2">
            <w:pPr>
              <w:spacing w:after="0" w:line="240" w:lineRule="auto"/>
              <w:jc w:val="both"/>
            </w:pPr>
            <w:r>
              <w:t>номер:</w:t>
            </w:r>
          </w:p>
        </w:tc>
      </w:tr>
      <w:tr w:rsidR="00B253E2" w:rsidTr="00B253E2">
        <w:trPr>
          <w:trHeight w:val="629"/>
        </w:trPr>
        <w:tc>
          <w:tcPr>
            <w:tcW w:w="0" w:type="auto"/>
            <w:vMerge/>
            <w:vAlign w:val="center"/>
            <w:hideMark/>
          </w:tcPr>
          <w:p w:rsidR="00B253E2" w:rsidRDefault="00B253E2">
            <w:pPr>
              <w:spacing w:after="0" w:line="240" w:lineRule="auto"/>
              <w:rPr>
                <w:lang w:val="en-US"/>
              </w:rPr>
            </w:pPr>
          </w:p>
        </w:tc>
        <w:tc>
          <w:tcPr>
            <w:tcW w:w="2309" w:type="pct"/>
            <w:gridSpan w:val="2"/>
            <w:tcBorders>
              <w:top w:val="nil"/>
              <w:left w:val="nil"/>
              <w:bottom w:val="single" w:sz="4" w:space="0" w:color="auto"/>
              <w:right w:val="nil"/>
            </w:tcBorders>
            <w:vAlign w:val="bottom"/>
          </w:tcPr>
          <w:p w:rsidR="00B253E2" w:rsidRDefault="00B253E2">
            <w:pPr>
              <w:spacing w:after="0" w:line="240" w:lineRule="auto"/>
              <w:jc w:val="both"/>
            </w:pPr>
          </w:p>
        </w:tc>
      </w:tr>
      <w:tr w:rsidR="00B253E2" w:rsidTr="00B253E2">
        <w:trPr>
          <w:trHeight w:val="243"/>
        </w:trPr>
        <w:tc>
          <w:tcPr>
            <w:tcW w:w="0" w:type="auto"/>
            <w:vMerge/>
            <w:vAlign w:val="center"/>
            <w:hideMark/>
          </w:tcPr>
          <w:p w:rsidR="00B253E2" w:rsidRDefault="00B253E2">
            <w:pPr>
              <w:spacing w:after="0" w:line="240" w:lineRule="auto"/>
              <w:rPr>
                <w:lang w:val="en-US"/>
              </w:rPr>
            </w:pPr>
          </w:p>
        </w:tc>
        <w:tc>
          <w:tcPr>
            <w:tcW w:w="2309" w:type="pct"/>
            <w:gridSpan w:val="2"/>
            <w:tcBorders>
              <w:top w:val="single" w:sz="4" w:space="0" w:color="auto"/>
              <w:left w:val="nil"/>
              <w:bottom w:val="nil"/>
              <w:right w:val="nil"/>
            </w:tcBorders>
            <w:hideMark/>
          </w:tcPr>
          <w:p w:rsidR="00B253E2" w:rsidRDefault="00B253E2">
            <w:pPr>
              <w:spacing w:after="0" w:line="240" w:lineRule="auto"/>
              <w:jc w:val="both"/>
            </w:pPr>
            <w:r>
              <w:rPr>
                <w:iCs/>
              </w:rPr>
              <w:t>(реквизиты документа, удостоверяющего личность)</w:t>
            </w:r>
          </w:p>
        </w:tc>
      </w:tr>
    </w:tbl>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rsidR="00B253E2" w:rsidRDefault="00B253E2" w:rsidP="00B253E2">
      <w:pPr>
        <w:widowControl w:val="0"/>
        <w:tabs>
          <w:tab w:val="left" w:pos="567"/>
        </w:tabs>
        <w:spacing w:after="0" w:line="240" w:lineRule="auto"/>
        <w:ind w:firstLine="426"/>
        <w:contextualSpacing/>
        <w:jc w:val="both"/>
      </w:pPr>
      <w:r>
        <w:t>сда</w:t>
      </w:r>
      <w:proofErr w:type="gramStart"/>
      <w:r>
        <w:t>л(</w:t>
      </w:r>
      <w:proofErr w:type="gramEnd"/>
      <w:r>
        <w:t>-а), а специалист ________________________________, принял(-a) для предоставления муниципальной услуги «Присвоение</w:t>
      </w:r>
      <w:r w:rsidR="001A7B56">
        <w:t xml:space="preserve"> </w:t>
      </w:r>
      <w:r>
        <w:t>объекту</w:t>
      </w:r>
      <w:r w:rsidR="001A7B56">
        <w:t xml:space="preserve"> </w:t>
      </w:r>
      <w:r>
        <w:t>адресации адреса», следующие документы:</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344"/>
        <w:gridCol w:w="3027"/>
        <w:gridCol w:w="3205"/>
        <w:gridCol w:w="2278"/>
      </w:tblGrid>
      <w:tr w:rsidR="00B253E2" w:rsidTr="00B253E2">
        <w:tc>
          <w:tcPr>
            <w:tcW w:w="682" w:type="pct"/>
            <w:tcBorders>
              <w:top w:val="single" w:sz="2" w:space="0" w:color="auto"/>
              <w:left w:val="single" w:sz="2" w:space="0" w:color="auto"/>
              <w:bottom w:val="single" w:sz="2" w:space="0" w:color="auto"/>
              <w:right w:val="single" w:sz="2" w:space="0" w:color="auto"/>
            </w:tcBorders>
            <w:vAlign w:val="center"/>
            <w:hideMark/>
          </w:tcPr>
          <w:p w:rsidR="00B253E2" w:rsidRDefault="00B253E2">
            <w:pPr>
              <w:spacing w:after="0" w:line="240" w:lineRule="auto"/>
              <w:jc w:val="both"/>
            </w:pPr>
            <w:r>
              <w:t xml:space="preserve">№ </w:t>
            </w:r>
            <w:proofErr w:type="gramStart"/>
            <w:r>
              <w:t>п</w:t>
            </w:r>
            <w:proofErr w:type="gramEnd"/>
            <w:r>
              <w:t>/п</w:t>
            </w:r>
          </w:p>
        </w:tc>
        <w:tc>
          <w:tcPr>
            <w:tcW w:w="1536" w:type="pct"/>
            <w:tcBorders>
              <w:top w:val="single" w:sz="2" w:space="0" w:color="auto"/>
              <w:left w:val="single" w:sz="2" w:space="0" w:color="auto"/>
              <w:bottom w:val="single" w:sz="2" w:space="0" w:color="auto"/>
              <w:right w:val="single" w:sz="2" w:space="0" w:color="auto"/>
            </w:tcBorders>
            <w:vAlign w:val="center"/>
            <w:hideMark/>
          </w:tcPr>
          <w:p w:rsidR="00B253E2" w:rsidRDefault="00B253E2">
            <w:pPr>
              <w:spacing w:after="0" w:line="240" w:lineRule="auto"/>
              <w:jc w:val="both"/>
            </w:pPr>
            <w:r>
              <w:t>Документ</w:t>
            </w:r>
          </w:p>
        </w:tc>
        <w:tc>
          <w:tcPr>
            <w:tcW w:w="1626" w:type="pct"/>
            <w:tcBorders>
              <w:top w:val="single" w:sz="2" w:space="0" w:color="auto"/>
              <w:left w:val="single" w:sz="2" w:space="0" w:color="auto"/>
              <w:bottom w:val="single" w:sz="2" w:space="0" w:color="auto"/>
              <w:right w:val="single" w:sz="2" w:space="0" w:color="auto"/>
            </w:tcBorders>
            <w:vAlign w:val="center"/>
            <w:hideMark/>
          </w:tcPr>
          <w:p w:rsidR="00B253E2" w:rsidRDefault="00B253E2">
            <w:pPr>
              <w:spacing w:after="0" w:line="240" w:lineRule="auto"/>
              <w:jc w:val="both"/>
            </w:pPr>
            <w:r>
              <w:t>Вид документа</w:t>
            </w:r>
          </w:p>
        </w:tc>
        <w:tc>
          <w:tcPr>
            <w:tcW w:w="1156" w:type="pct"/>
            <w:tcBorders>
              <w:top w:val="single" w:sz="2" w:space="0" w:color="auto"/>
              <w:left w:val="single" w:sz="2" w:space="0" w:color="auto"/>
              <w:bottom w:val="single" w:sz="2" w:space="0" w:color="auto"/>
              <w:right w:val="single" w:sz="2" w:space="0" w:color="auto"/>
            </w:tcBorders>
            <w:vAlign w:val="center"/>
            <w:hideMark/>
          </w:tcPr>
          <w:p w:rsidR="00B253E2" w:rsidRDefault="00B253E2">
            <w:pPr>
              <w:spacing w:after="0" w:line="240" w:lineRule="auto"/>
              <w:jc w:val="both"/>
            </w:pPr>
            <w:r>
              <w:t>Кол-во листов</w:t>
            </w:r>
          </w:p>
        </w:tc>
      </w:tr>
      <w:tr w:rsidR="00B253E2" w:rsidTr="00B253E2">
        <w:tc>
          <w:tcPr>
            <w:tcW w:w="682" w:type="pct"/>
            <w:tcBorders>
              <w:top w:val="single" w:sz="2" w:space="0" w:color="auto"/>
              <w:left w:val="single" w:sz="2" w:space="0" w:color="auto"/>
              <w:bottom w:val="single" w:sz="2" w:space="0" w:color="auto"/>
              <w:right w:val="single" w:sz="2" w:space="0" w:color="auto"/>
            </w:tcBorders>
            <w:vAlign w:val="center"/>
          </w:tcPr>
          <w:p w:rsidR="00B253E2" w:rsidRDefault="00B253E2">
            <w:pPr>
              <w:spacing w:after="0" w:line="240" w:lineRule="auto"/>
              <w:jc w:val="both"/>
            </w:pPr>
          </w:p>
        </w:tc>
        <w:tc>
          <w:tcPr>
            <w:tcW w:w="1536" w:type="pct"/>
            <w:tcBorders>
              <w:top w:val="single" w:sz="2" w:space="0" w:color="auto"/>
              <w:left w:val="single" w:sz="2" w:space="0" w:color="auto"/>
              <w:bottom w:val="single" w:sz="2" w:space="0" w:color="auto"/>
              <w:right w:val="single" w:sz="2" w:space="0" w:color="auto"/>
            </w:tcBorders>
            <w:vAlign w:val="center"/>
          </w:tcPr>
          <w:p w:rsidR="00B253E2" w:rsidRDefault="00B253E2">
            <w:pPr>
              <w:spacing w:after="0" w:line="240" w:lineRule="auto"/>
              <w:jc w:val="both"/>
            </w:pPr>
          </w:p>
        </w:tc>
        <w:tc>
          <w:tcPr>
            <w:tcW w:w="1626" w:type="pct"/>
            <w:tcBorders>
              <w:top w:val="single" w:sz="2" w:space="0" w:color="auto"/>
              <w:left w:val="single" w:sz="2" w:space="0" w:color="auto"/>
              <w:bottom w:val="single" w:sz="2" w:space="0" w:color="auto"/>
              <w:right w:val="single" w:sz="2" w:space="0" w:color="auto"/>
            </w:tcBorders>
            <w:vAlign w:val="center"/>
          </w:tcPr>
          <w:p w:rsidR="00B253E2" w:rsidRDefault="00B253E2">
            <w:pPr>
              <w:spacing w:after="0" w:line="240" w:lineRule="auto"/>
              <w:jc w:val="both"/>
            </w:pPr>
          </w:p>
        </w:tc>
        <w:tc>
          <w:tcPr>
            <w:tcW w:w="1156" w:type="pct"/>
            <w:tcBorders>
              <w:top w:val="single" w:sz="2" w:space="0" w:color="auto"/>
              <w:left w:val="single" w:sz="2" w:space="0" w:color="auto"/>
              <w:bottom w:val="single" w:sz="2" w:space="0" w:color="auto"/>
              <w:right w:val="single" w:sz="2" w:space="0" w:color="auto"/>
            </w:tcBorders>
            <w:vAlign w:val="center"/>
          </w:tcPr>
          <w:p w:rsidR="00B253E2" w:rsidRDefault="00B253E2">
            <w:pPr>
              <w:spacing w:after="0" w:line="240" w:lineRule="auto"/>
              <w:jc w:val="both"/>
            </w:pPr>
          </w:p>
        </w:tc>
      </w:tr>
    </w:tbl>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val="en-US"/>
        </w:rPr>
      </w:pPr>
    </w:p>
    <w:tbl>
      <w:tblPr>
        <w:tblW w:w="5000" w:type="pct"/>
        <w:tblLook w:val="04A0" w:firstRow="1" w:lastRow="0" w:firstColumn="1" w:lastColumn="0" w:noHBand="0" w:noVBand="1"/>
      </w:tblPr>
      <w:tblGrid>
        <w:gridCol w:w="936"/>
        <w:gridCol w:w="4304"/>
        <w:gridCol w:w="2993"/>
        <w:gridCol w:w="1621"/>
      </w:tblGrid>
      <w:tr w:rsidR="00B253E2" w:rsidTr="00B253E2">
        <w:tc>
          <w:tcPr>
            <w:tcW w:w="467" w:type="pct"/>
            <w:vMerge w:val="restart"/>
            <w:hideMark/>
          </w:tcPr>
          <w:p w:rsidR="00B253E2" w:rsidRDefault="00B253E2">
            <w:pPr>
              <w:spacing w:after="0" w:line="240" w:lineRule="auto"/>
              <w:jc w:val="both"/>
              <w:rPr>
                <w:lang w:val="en-US"/>
              </w:rPr>
            </w:pPr>
            <w:r>
              <w:rPr>
                <w:bCs/>
              </w:rPr>
              <w:t>Итого</w:t>
            </w:r>
          </w:p>
        </w:tc>
        <w:tc>
          <w:tcPr>
            <w:tcW w:w="3733" w:type="pct"/>
            <w:gridSpan w:val="2"/>
            <w:tcBorders>
              <w:top w:val="nil"/>
              <w:left w:val="nil"/>
              <w:bottom w:val="single" w:sz="8" w:space="0" w:color="auto"/>
              <w:right w:val="nil"/>
            </w:tcBorders>
            <w:vAlign w:val="bottom"/>
          </w:tcPr>
          <w:p w:rsidR="00B253E2" w:rsidRDefault="00B253E2">
            <w:pPr>
              <w:spacing w:after="0" w:line="240" w:lineRule="auto"/>
              <w:jc w:val="both"/>
              <w:rPr>
                <w:lang w:val="en-US"/>
              </w:rPr>
            </w:pPr>
          </w:p>
        </w:tc>
        <w:tc>
          <w:tcPr>
            <w:tcW w:w="800" w:type="pct"/>
            <w:vMerge w:val="restart"/>
            <w:hideMark/>
          </w:tcPr>
          <w:p w:rsidR="00B253E2" w:rsidRDefault="00B253E2">
            <w:pPr>
              <w:spacing w:after="0" w:line="240" w:lineRule="auto"/>
              <w:jc w:val="both"/>
              <w:rPr>
                <w:lang w:val="en-US"/>
              </w:rPr>
            </w:pPr>
            <w:r>
              <w:rPr>
                <w:bCs/>
              </w:rPr>
              <w:t>листов</w:t>
            </w:r>
          </w:p>
        </w:tc>
      </w:tr>
      <w:tr w:rsidR="00B253E2" w:rsidTr="00B253E2">
        <w:tc>
          <w:tcPr>
            <w:tcW w:w="0" w:type="auto"/>
            <w:vMerge/>
            <w:vAlign w:val="center"/>
            <w:hideMark/>
          </w:tcPr>
          <w:p w:rsidR="00B253E2" w:rsidRDefault="00B253E2">
            <w:pPr>
              <w:spacing w:after="0" w:line="240" w:lineRule="auto"/>
              <w:rPr>
                <w:lang w:val="en-US"/>
              </w:rPr>
            </w:pPr>
          </w:p>
        </w:tc>
        <w:tc>
          <w:tcPr>
            <w:tcW w:w="3733" w:type="pct"/>
            <w:gridSpan w:val="2"/>
            <w:tcBorders>
              <w:top w:val="single" w:sz="8" w:space="0" w:color="auto"/>
              <w:left w:val="nil"/>
              <w:bottom w:val="nil"/>
              <w:right w:val="nil"/>
            </w:tcBorders>
          </w:tcPr>
          <w:p w:rsidR="00B253E2" w:rsidRDefault="00B253E2">
            <w:pPr>
              <w:spacing w:after="0" w:line="240" w:lineRule="auto"/>
              <w:jc w:val="both"/>
              <w:rPr>
                <w:vanish/>
                <w:lang w:val="en-US"/>
              </w:rPr>
            </w:pPr>
          </w:p>
          <w:p w:rsidR="00B253E2" w:rsidRDefault="00B253E2">
            <w:pPr>
              <w:spacing w:after="0" w:line="240" w:lineRule="auto"/>
              <w:jc w:val="both"/>
              <w:rPr>
                <w:iCs/>
              </w:rPr>
            </w:pPr>
            <w:r>
              <w:rPr>
                <w:iCs/>
              </w:rPr>
              <w:t>(указывается количество листов прописью)</w:t>
            </w:r>
          </w:p>
          <w:p w:rsidR="00B253E2" w:rsidRDefault="00B253E2">
            <w:pPr>
              <w:spacing w:after="0" w:line="240" w:lineRule="auto"/>
              <w:jc w:val="both"/>
              <w:rPr>
                <w:lang w:val="en-US"/>
              </w:rPr>
            </w:pPr>
          </w:p>
        </w:tc>
        <w:tc>
          <w:tcPr>
            <w:tcW w:w="0" w:type="auto"/>
            <w:vMerge/>
            <w:vAlign w:val="center"/>
            <w:hideMark/>
          </w:tcPr>
          <w:p w:rsidR="00B253E2" w:rsidRDefault="00B253E2">
            <w:pPr>
              <w:spacing w:after="0" w:line="240" w:lineRule="auto"/>
              <w:rPr>
                <w:lang w:val="en-US"/>
              </w:rPr>
            </w:pPr>
          </w:p>
        </w:tc>
      </w:tr>
      <w:tr w:rsidR="00B253E2" w:rsidTr="00B253E2">
        <w:tc>
          <w:tcPr>
            <w:tcW w:w="0" w:type="auto"/>
            <w:vMerge/>
            <w:vAlign w:val="center"/>
            <w:hideMark/>
          </w:tcPr>
          <w:p w:rsidR="00B253E2" w:rsidRDefault="00B253E2">
            <w:pPr>
              <w:spacing w:after="0" w:line="240" w:lineRule="auto"/>
              <w:rPr>
                <w:lang w:val="en-US"/>
              </w:rPr>
            </w:pPr>
          </w:p>
        </w:tc>
        <w:tc>
          <w:tcPr>
            <w:tcW w:w="3733" w:type="pct"/>
            <w:gridSpan w:val="2"/>
            <w:tcBorders>
              <w:top w:val="nil"/>
              <w:left w:val="nil"/>
              <w:bottom w:val="single" w:sz="8" w:space="0" w:color="auto"/>
              <w:right w:val="nil"/>
            </w:tcBorders>
            <w:vAlign w:val="bottom"/>
          </w:tcPr>
          <w:p w:rsidR="00B253E2" w:rsidRDefault="00B253E2">
            <w:pPr>
              <w:spacing w:after="0" w:line="240" w:lineRule="auto"/>
              <w:jc w:val="both"/>
              <w:rPr>
                <w:lang w:val="en-US"/>
              </w:rPr>
            </w:pPr>
          </w:p>
        </w:tc>
        <w:tc>
          <w:tcPr>
            <w:tcW w:w="800" w:type="pct"/>
            <w:vMerge w:val="restart"/>
            <w:hideMark/>
          </w:tcPr>
          <w:p w:rsidR="00B253E2" w:rsidRDefault="00B253E2">
            <w:pPr>
              <w:spacing w:after="0" w:line="240" w:lineRule="auto"/>
              <w:jc w:val="both"/>
              <w:rPr>
                <w:bCs/>
                <w:lang w:val="en-US"/>
              </w:rPr>
            </w:pPr>
            <w:r>
              <w:rPr>
                <w:bCs/>
              </w:rPr>
              <w:t>документов</w:t>
            </w:r>
          </w:p>
        </w:tc>
      </w:tr>
      <w:tr w:rsidR="00B253E2" w:rsidTr="00B253E2">
        <w:tc>
          <w:tcPr>
            <w:tcW w:w="0" w:type="auto"/>
            <w:vMerge/>
            <w:vAlign w:val="center"/>
            <w:hideMark/>
          </w:tcPr>
          <w:p w:rsidR="00B253E2" w:rsidRDefault="00B253E2">
            <w:pPr>
              <w:spacing w:after="0" w:line="240" w:lineRule="auto"/>
              <w:rPr>
                <w:lang w:val="en-US"/>
              </w:rPr>
            </w:pPr>
          </w:p>
        </w:tc>
        <w:tc>
          <w:tcPr>
            <w:tcW w:w="3733" w:type="pct"/>
            <w:gridSpan w:val="2"/>
            <w:tcBorders>
              <w:top w:val="single" w:sz="8" w:space="0" w:color="auto"/>
              <w:left w:val="nil"/>
              <w:bottom w:val="nil"/>
              <w:right w:val="nil"/>
            </w:tcBorders>
          </w:tcPr>
          <w:p w:rsidR="00B253E2" w:rsidRDefault="00B253E2">
            <w:pPr>
              <w:spacing w:after="0" w:line="240" w:lineRule="auto"/>
              <w:jc w:val="both"/>
              <w:rPr>
                <w:iCs/>
              </w:rPr>
            </w:pPr>
            <w:r>
              <w:rPr>
                <w:iCs/>
              </w:rPr>
              <w:t>(указывается количество документов прописью)</w:t>
            </w:r>
          </w:p>
          <w:p w:rsidR="00B253E2" w:rsidRDefault="00B253E2">
            <w:pPr>
              <w:spacing w:after="0" w:line="240" w:lineRule="auto"/>
              <w:jc w:val="both"/>
              <w:rPr>
                <w:lang w:val="en-US"/>
              </w:rPr>
            </w:pPr>
          </w:p>
        </w:tc>
        <w:tc>
          <w:tcPr>
            <w:tcW w:w="0" w:type="auto"/>
            <w:vMerge/>
            <w:vAlign w:val="center"/>
            <w:hideMark/>
          </w:tcPr>
          <w:p w:rsidR="00B253E2" w:rsidRDefault="00B253E2">
            <w:pPr>
              <w:spacing w:after="0" w:line="240" w:lineRule="auto"/>
              <w:rPr>
                <w:bCs/>
                <w:lang w:val="en-US"/>
              </w:rPr>
            </w:pPr>
          </w:p>
        </w:tc>
      </w:tr>
      <w:tr w:rsidR="00B253E2" w:rsidTr="00B253E2">
        <w:trPr>
          <w:trHeight w:val="269"/>
        </w:trPr>
        <w:tc>
          <w:tcPr>
            <w:tcW w:w="2666" w:type="pct"/>
            <w:gridSpan w:val="2"/>
            <w:hideMark/>
          </w:tcPr>
          <w:p w:rsidR="00B253E2" w:rsidRDefault="00B253E2">
            <w:pPr>
              <w:spacing w:after="0" w:line="240" w:lineRule="auto"/>
              <w:jc w:val="both"/>
              <w:rPr>
                <w:lang w:val="en-US"/>
              </w:rPr>
            </w:pPr>
            <w:r>
              <w:t>Дата выдачи расписки:</w:t>
            </w:r>
          </w:p>
        </w:tc>
        <w:tc>
          <w:tcPr>
            <w:tcW w:w="2334" w:type="pct"/>
            <w:gridSpan w:val="2"/>
            <w:hideMark/>
          </w:tcPr>
          <w:p w:rsidR="00B253E2" w:rsidRDefault="00B253E2">
            <w:pPr>
              <w:spacing w:after="0" w:line="240" w:lineRule="auto"/>
              <w:jc w:val="both"/>
            </w:pPr>
            <w:r>
              <w:rPr>
                <w:lang w:val="en-US"/>
              </w:rPr>
              <w:t>«</w:t>
            </w:r>
            <w:r>
              <w:t>__</w:t>
            </w:r>
            <w:r>
              <w:rPr>
                <w:lang w:val="en-US"/>
              </w:rPr>
              <w:t xml:space="preserve">» </w:t>
            </w:r>
            <w:r>
              <w:t>________</w:t>
            </w:r>
            <w:r>
              <w:rPr>
                <w:lang w:val="en-US"/>
              </w:rPr>
              <w:t xml:space="preserve"> 20</w:t>
            </w:r>
            <w:r>
              <w:t>__</w:t>
            </w:r>
            <w:r>
              <w:rPr>
                <w:lang w:val="en-US"/>
              </w:rPr>
              <w:t xml:space="preserve"> г.</w:t>
            </w:r>
          </w:p>
        </w:tc>
      </w:tr>
      <w:tr w:rsidR="00B253E2" w:rsidTr="00B253E2">
        <w:trPr>
          <w:trHeight w:val="269"/>
        </w:trPr>
        <w:tc>
          <w:tcPr>
            <w:tcW w:w="2666" w:type="pct"/>
            <w:gridSpan w:val="2"/>
            <w:hideMark/>
          </w:tcPr>
          <w:p w:rsidR="00B253E2" w:rsidRDefault="00B253E2">
            <w:pPr>
              <w:spacing w:after="0" w:line="240" w:lineRule="auto"/>
              <w:jc w:val="both"/>
            </w:pPr>
            <w:r>
              <w:t>Ориентировочная дата выдачи итоговог</w:t>
            </w:r>
            <w:proofErr w:type="gramStart"/>
            <w:r>
              <w:t>о(</w:t>
            </w:r>
            <w:proofErr w:type="gramEnd"/>
            <w:r>
              <w:t>-ых) документа(-</w:t>
            </w:r>
            <w:proofErr w:type="spellStart"/>
            <w:r>
              <w:t>ов</w:t>
            </w:r>
            <w:proofErr w:type="spellEnd"/>
            <w:r>
              <w:t>):</w:t>
            </w:r>
          </w:p>
        </w:tc>
        <w:tc>
          <w:tcPr>
            <w:tcW w:w="2334" w:type="pct"/>
            <w:gridSpan w:val="2"/>
            <w:hideMark/>
          </w:tcPr>
          <w:p w:rsidR="00B253E2" w:rsidRDefault="00B253E2">
            <w:pPr>
              <w:spacing w:after="0" w:line="240" w:lineRule="auto"/>
              <w:jc w:val="both"/>
              <w:rPr>
                <w:lang w:val="en-US"/>
              </w:rPr>
            </w:pPr>
            <w:r>
              <w:t>«__» ________ 20__ г.</w:t>
            </w:r>
          </w:p>
        </w:tc>
      </w:tr>
      <w:tr w:rsidR="00B253E2" w:rsidTr="00B253E2">
        <w:trPr>
          <w:trHeight w:val="269"/>
        </w:trPr>
        <w:tc>
          <w:tcPr>
            <w:tcW w:w="5000" w:type="pct"/>
            <w:gridSpan w:val="4"/>
          </w:tcPr>
          <w:p w:rsidR="00B253E2" w:rsidRDefault="00B253E2">
            <w:pPr>
              <w:spacing w:after="0" w:line="240" w:lineRule="auto"/>
              <w:jc w:val="both"/>
            </w:pPr>
            <w:r>
              <w:t>Место выдачи: _______________________________</w:t>
            </w:r>
          </w:p>
          <w:p w:rsidR="00B253E2" w:rsidRDefault="00B253E2">
            <w:pPr>
              <w:spacing w:after="0" w:line="240" w:lineRule="auto"/>
              <w:jc w:val="both"/>
            </w:pPr>
          </w:p>
          <w:p w:rsidR="00B253E2" w:rsidRDefault="00B253E2">
            <w:pPr>
              <w:spacing w:after="0" w:line="240" w:lineRule="auto"/>
              <w:jc w:val="both"/>
            </w:pPr>
            <w:r>
              <w:t>Регистрационный номер ______________________</w:t>
            </w:r>
          </w:p>
        </w:tc>
      </w:tr>
    </w:tbl>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tbl>
      <w:tblPr>
        <w:tblW w:w="5000" w:type="pct"/>
        <w:tblLook w:val="04A0" w:firstRow="1" w:lastRow="0" w:firstColumn="1" w:lastColumn="0" w:noHBand="0" w:noVBand="1"/>
      </w:tblPr>
      <w:tblGrid>
        <w:gridCol w:w="3547"/>
        <w:gridCol w:w="4598"/>
        <w:gridCol w:w="1709"/>
      </w:tblGrid>
      <w:tr w:rsidR="00B253E2" w:rsidTr="00B253E2">
        <w:tc>
          <w:tcPr>
            <w:tcW w:w="1800" w:type="pct"/>
            <w:vMerge w:val="restart"/>
            <w:vAlign w:val="center"/>
            <w:hideMark/>
          </w:tcPr>
          <w:p w:rsidR="00B253E2" w:rsidRDefault="00B253E2">
            <w:pPr>
              <w:spacing w:after="0" w:line="240" w:lineRule="auto"/>
              <w:jc w:val="both"/>
            </w:pPr>
            <w:r>
              <w:t>Специалист</w:t>
            </w:r>
          </w:p>
        </w:tc>
        <w:tc>
          <w:tcPr>
            <w:tcW w:w="2333" w:type="pct"/>
            <w:tcBorders>
              <w:top w:val="nil"/>
              <w:left w:val="nil"/>
              <w:bottom w:val="single" w:sz="8" w:space="0" w:color="auto"/>
              <w:right w:val="nil"/>
            </w:tcBorders>
            <w:vAlign w:val="bottom"/>
          </w:tcPr>
          <w:p w:rsidR="00B253E2" w:rsidRDefault="00B253E2">
            <w:pPr>
              <w:spacing w:after="0" w:line="240" w:lineRule="auto"/>
              <w:jc w:val="both"/>
            </w:pPr>
          </w:p>
        </w:tc>
        <w:tc>
          <w:tcPr>
            <w:tcW w:w="867" w:type="pct"/>
            <w:tcBorders>
              <w:top w:val="nil"/>
              <w:left w:val="nil"/>
              <w:bottom w:val="single" w:sz="8" w:space="0" w:color="auto"/>
              <w:right w:val="nil"/>
            </w:tcBorders>
          </w:tcPr>
          <w:p w:rsidR="00B253E2" w:rsidRDefault="00B253E2">
            <w:pPr>
              <w:spacing w:after="0" w:line="240" w:lineRule="auto"/>
              <w:jc w:val="both"/>
            </w:pPr>
          </w:p>
        </w:tc>
      </w:tr>
      <w:tr w:rsidR="00B253E2" w:rsidTr="00B253E2">
        <w:tc>
          <w:tcPr>
            <w:tcW w:w="0" w:type="auto"/>
            <w:vMerge/>
            <w:vAlign w:val="center"/>
            <w:hideMark/>
          </w:tcPr>
          <w:p w:rsidR="00B253E2" w:rsidRDefault="00B253E2">
            <w:pPr>
              <w:spacing w:after="0" w:line="240" w:lineRule="auto"/>
            </w:pPr>
          </w:p>
        </w:tc>
        <w:tc>
          <w:tcPr>
            <w:tcW w:w="3200" w:type="pct"/>
            <w:gridSpan w:val="2"/>
            <w:hideMark/>
          </w:tcPr>
          <w:p w:rsidR="00B253E2" w:rsidRDefault="00B253E2">
            <w:pPr>
              <w:spacing w:after="0" w:line="240" w:lineRule="auto"/>
              <w:jc w:val="both"/>
              <w:rPr>
                <w:lang w:val="en-US"/>
              </w:rPr>
            </w:pPr>
            <w:r>
              <w:rPr>
                <w:iCs/>
              </w:rPr>
              <w:t>(Фамилия, инициалы) (подпись)</w:t>
            </w:r>
          </w:p>
        </w:tc>
      </w:tr>
      <w:tr w:rsidR="00B253E2" w:rsidTr="00B253E2">
        <w:tc>
          <w:tcPr>
            <w:tcW w:w="1800" w:type="pct"/>
            <w:vMerge w:val="restart"/>
            <w:vAlign w:val="center"/>
            <w:hideMark/>
          </w:tcPr>
          <w:p w:rsidR="00B253E2" w:rsidRDefault="00B253E2">
            <w:pPr>
              <w:spacing w:after="0" w:line="240" w:lineRule="auto"/>
              <w:jc w:val="both"/>
              <w:rPr>
                <w:lang w:val="en-US"/>
              </w:rPr>
            </w:pPr>
            <w:r>
              <w:t>Заявитель:</w:t>
            </w:r>
          </w:p>
        </w:tc>
        <w:tc>
          <w:tcPr>
            <w:tcW w:w="2333" w:type="pct"/>
            <w:tcBorders>
              <w:top w:val="nil"/>
              <w:left w:val="nil"/>
              <w:bottom w:val="single" w:sz="8" w:space="0" w:color="auto"/>
              <w:right w:val="nil"/>
            </w:tcBorders>
            <w:vAlign w:val="bottom"/>
          </w:tcPr>
          <w:p w:rsidR="00B253E2" w:rsidRDefault="00B253E2">
            <w:pPr>
              <w:spacing w:after="0" w:line="240" w:lineRule="auto"/>
              <w:jc w:val="both"/>
              <w:rPr>
                <w:lang w:val="en-US"/>
              </w:rPr>
            </w:pPr>
          </w:p>
        </w:tc>
        <w:tc>
          <w:tcPr>
            <w:tcW w:w="867" w:type="pct"/>
            <w:tcBorders>
              <w:top w:val="nil"/>
              <w:left w:val="nil"/>
              <w:bottom w:val="single" w:sz="8" w:space="0" w:color="auto"/>
              <w:right w:val="nil"/>
            </w:tcBorders>
          </w:tcPr>
          <w:p w:rsidR="00B253E2" w:rsidRDefault="00B253E2">
            <w:pPr>
              <w:spacing w:after="0" w:line="240" w:lineRule="auto"/>
              <w:jc w:val="both"/>
              <w:rPr>
                <w:bCs/>
                <w:lang w:val="en-US"/>
              </w:rPr>
            </w:pPr>
          </w:p>
        </w:tc>
      </w:tr>
      <w:tr w:rsidR="00B253E2" w:rsidTr="00B253E2">
        <w:tc>
          <w:tcPr>
            <w:tcW w:w="0" w:type="auto"/>
            <w:vMerge/>
            <w:vAlign w:val="center"/>
            <w:hideMark/>
          </w:tcPr>
          <w:p w:rsidR="00B253E2" w:rsidRDefault="00B253E2">
            <w:pPr>
              <w:spacing w:after="0" w:line="240" w:lineRule="auto"/>
              <w:rPr>
                <w:lang w:val="en-US"/>
              </w:rPr>
            </w:pPr>
          </w:p>
        </w:tc>
        <w:tc>
          <w:tcPr>
            <w:tcW w:w="3200" w:type="pct"/>
            <w:gridSpan w:val="2"/>
            <w:tcBorders>
              <w:top w:val="single" w:sz="8" w:space="0" w:color="auto"/>
              <w:left w:val="nil"/>
              <w:bottom w:val="nil"/>
              <w:right w:val="nil"/>
            </w:tcBorders>
            <w:hideMark/>
          </w:tcPr>
          <w:p w:rsidR="00B253E2" w:rsidRDefault="00B253E2">
            <w:pPr>
              <w:spacing w:after="0" w:line="240" w:lineRule="auto"/>
              <w:ind w:firstLine="567"/>
              <w:jc w:val="both"/>
              <w:rPr>
                <w:lang w:val="en-US"/>
              </w:rPr>
            </w:pPr>
            <w:r>
              <w:rPr>
                <w:iCs/>
              </w:rPr>
              <w:t>(Фамилия, инициалы</w:t>
            </w:r>
            <w:proofErr w:type="gramStart"/>
            <w:r>
              <w:rPr>
                <w:iCs/>
              </w:rPr>
              <w:t>)(</w:t>
            </w:r>
            <w:proofErr w:type="gramEnd"/>
            <w:r>
              <w:rPr>
                <w:iCs/>
              </w:rPr>
              <w:t>подпись)</w:t>
            </w:r>
          </w:p>
        </w:tc>
      </w:tr>
    </w:tbl>
    <w:p w:rsidR="00B253E2" w:rsidRDefault="00B253E2" w:rsidP="00B253E2">
      <w:pPr>
        <w:widowControl w:val="0"/>
        <w:tabs>
          <w:tab w:val="left" w:pos="567"/>
        </w:tabs>
        <w:spacing w:after="0" w:line="240" w:lineRule="auto"/>
        <w:ind w:firstLine="567"/>
        <w:contextualSpacing/>
        <w:jc w:val="right"/>
        <w:rPr>
          <w:color w:val="000000"/>
        </w:rPr>
      </w:pPr>
      <w:r>
        <w:rPr>
          <w:color w:val="000000"/>
        </w:rPr>
        <w:lastRenderedPageBreak/>
        <w:t>Приложение №3</w:t>
      </w:r>
    </w:p>
    <w:p w:rsidR="00B253E2" w:rsidRDefault="00B253E2" w:rsidP="00B253E2">
      <w:pPr>
        <w:widowControl w:val="0"/>
        <w:tabs>
          <w:tab w:val="left" w:pos="567"/>
        </w:tabs>
        <w:spacing w:after="0" w:line="240" w:lineRule="auto"/>
        <w:ind w:firstLine="567"/>
        <w:contextualSpacing/>
        <w:jc w:val="right"/>
        <w:rPr>
          <w:color w:val="000000"/>
        </w:rPr>
      </w:pPr>
      <w:r>
        <w:rPr>
          <w:color w:val="000000"/>
        </w:rPr>
        <w:t>к Административному регламенту</w:t>
      </w:r>
    </w:p>
    <w:p w:rsidR="00B253E2" w:rsidRDefault="00B253E2" w:rsidP="00B253E2">
      <w:pPr>
        <w:widowControl w:val="0"/>
        <w:tabs>
          <w:tab w:val="left" w:pos="567"/>
        </w:tabs>
        <w:spacing w:after="0" w:line="240" w:lineRule="auto"/>
        <w:ind w:firstLine="567"/>
        <w:contextualSpacing/>
        <w:jc w:val="right"/>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«Присвоение и  аннулирование адресов объекту адресации»                                                                          </w:t>
      </w:r>
    </w:p>
    <w:p w:rsidR="00B253E2" w:rsidRDefault="00B253E2" w:rsidP="00B253E2">
      <w:pPr>
        <w:widowControl w:val="0"/>
        <w:tabs>
          <w:tab w:val="left" w:pos="567"/>
        </w:tabs>
        <w:ind w:firstLine="567"/>
        <w:rPr>
          <w:color w:val="000000"/>
        </w:rPr>
      </w:pPr>
      <w:r>
        <w:rPr>
          <w:color w:val="000000"/>
        </w:rPr>
        <w:t>_____________________________</w:t>
      </w:r>
    </w:p>
    <w:p w:rsidR="00B253E2" w:rsidRDefault="00B253E2" w:rsidP="00B253E2">
      <w:pPr>
        <w:widowControl w:val="0"/>
        <w:tabs>
          <w:tab w:val="left" w:pos="567"/>
        </w:tabs>
        <w:spacing w:after="0" w:line="240" w:lineRule="auto"/>
        <w:ind w:firstLine="567"/>
        <w:contextualSpacing/>
        <w:jc w:val="right"/>
        <w:rPr>
          <w:color w:val="000000"/>
          <w:sz w:val="20"/>
          <w:szCs w:val="20"/>
        </w:rPr>
      </w:pPr>
      <w:r>
        <w:rPr>
          <w:color w:val="000000"/>
          <w:sz w:val="20"/>
          <w:szCs w:val="20"/>
        </w:rPr>
        <w:t>(наименование муниципального района, городского округа, городского или сельского поселения)</w:t>
      </w:r>
    </w:p>
    <w:p w:rsidR="00B253E2" w:rsidRDefault="00B253E2" w:rsidP="00B253E2">
      <w:pPr>
        <w:widowControl w:val="0"/>
        <w:tabs>
          <w:tab w:val="left" w:pos="567"/>
        </w:tabs>
        <w:spacing w:after="0" w:line="240" w:lineRule="auto"/>
        <w:ind w:firstLine="567"/>
        <w:contextualSpacing/>
        <w:jc w:val="right"/>
        <w:rPr>
          <w:color w:val="000000"/>
        </w:rPr>
      </w:pPr>
      <w:r>
        <w:rPr>
          <w:bCs/>
        </w:rPr>
        <w:t>Республики Башкортостан</w:t>
      </w:r>
      <w:r>
        <w:rPr>
          <w:color w:val="000000"/>
        </w:rPr>
        <w:t>»</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 w:val="24"/>
          <w:szCs w:val="24"/>
        </w:rPr>
      </w:pPr>
      <w:r>
        <w:rPr>
          <w:b/>
          <w:sz w:val="24"/>
          <w:szCs w:val="24"/>
        </w:rPr>
        <w:t>ФОРМА</w:t>
      </w:r>
      <w:r>
        <w:rPr>
          <w:b/>
          <w:sz w:val="24"/>
          <w:szCs w:val="24"/>
        </w:rPr>
        <w:br/>
        <w:t>согласия на обработку персональных данных</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4"/>
          <w:szCs w:val="24"/>
        </w:rP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 w:val="24"/>
          <w:szCs w:val="24"/>
        </w:rP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sz w:val="18"/>
          <w:szCs w:val="18"/>
        </w:rPr>
      </w:pPr>
      <w:r>
        <w:rPr>
          <w:sz w:val="18"/>
          <w:szCs w:val="18"/>
        </w:rPr>
        <w:t xml:space="preserve">Главе Администрации   </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sz w:val="20"/>
        </w:rPr>
      </w:pPr>
      <w:r>
        <w:rPr>
          <w:sz w:val="18"/>
          <w:szCs w:val="18"/>
        </w:rPr>
        <w:t>____</w:t>
      </w:r>
      <w:r>
        <w:rPr>
          <w:sz w:val="20"/>
        </w:rPr>
        <w:t>__________________________________________</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sz w:val="15"/>
          <w:szCs w:val="15"/>
        </w:rPr>
      </w:pPr>
      <w:r>
        <w:rPr>
          <w:sz w:val="20"/>
        </w:rPr>
        <w:tab/>
      </w:r>
      <w:r>
        <w:rPr>
          <w:sz w:val="20"/>
        </w:rPr>
        <w:tab/>
      </w:r>
      <w:r>
        <w:rPr>
          <w:sz w:val="15"/>
          <w:szCs w:val="15"/>
        </w:rPr>
        <w:t>(указывается полное наименование должности и ФИО)</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sz w:val="20"/>
        </w:rPr>
      </w:pPr>
      <w:r>
        <w:rPr>
          <w:sz w:val="18"/>
          <w:szCs w:val="18"/>
        </w:rPr>
        <w:t>от ____________________________________________________</w:t>
      </w:r>
      <w:r>
        <w:rPr>
          <w:sz w:val="20"/>
        </w:rPr>
        <w:t>________________________________________________</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sz w:val="15"/>
          <w:szCs w:val="15"/>
        </w:rPr>
      </w:pPr>
      <w:r>
        <w:rPr>
          <w:sz w:val="15"/>
          <w:szCs w:val="15"/>
        </w:rPr>
        <w:t xml:space="preserve">   (фамилия, имя, отчество – при наличии)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sz w:val="16"/>
          <w:szCs w:val="16"/>
        </w:rPr>
      </w:pPr>
      <w:r>
        <w:rPr>
          <w:sz w:val="16"/>
          <w:szCs w:val="16"/>
        </w:rPr>
        <w:t>____________________________________________________________</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sz w:val="18"/>
          <w:szCs w:val="18"/>
        </w:rPr>
      </w:pPr>
      <w:r>
        <w:rPr>
          <w:sz w:val="18"/>
          <w:szCs w:val="18"/>
        </w:rPr>
        <w:t>проживающег</w:t>
      </w:r>
      <w:proofErr w:type="gramStart"/>
      <w:r>
        <w:rPr>
          <w:sz w:val="18"/>
          <w:szCs w:val="18"/>
        </w:rPr>
        <w:t>о(</w:t>
      </w:r>
      <w:proofErr w:type="gramEnd"/>
      <w:r>
        <w:rPr>
          <w:sz w:val="18"/>
          <w:szCs w:val="18"/>
        </w:rPr>
        <w:t>ей) по адресу: __________________________</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sz w:val="18"/>
          <w:szCs w:val="18"/>
        </w:rPr>
      </w:pPr>
      <w:r>
        <w:rPr>
          <w:sz w:val="18"/>
          <w:szCs w:val="18"/>
        </w:rPr>
        <w:t>_______________________________________________________________________________________________________________________________________________________________,</w:t>
      </w:r>
    </w:p>
    <w:p w:rsidR="00B253E2" w:rsidRDefault="00B253E2" w:rsidP="00B253E2">
      <w:pPr>
        <w:tabs>
          <w:tab w:val="left" w:pos="8844"/>
        </w:tabs>
        <w:spacing w:after="0" w:line="240" w:lineRule="auto"/>
        <w:ind w:left="4536"/>
        <w:rPr>
          <w:sz w:val="20"/>
        </w:rPr>
      </w:pPr>
      <w:r>
        <w:rPr>
          <w:sz w:val="18"/>
          <w:szCs w:val="18"/>
        </w:rPr>
        <w:t>контактный телефон</w:t>
      </w:r>
      <w:r>
        <w:rPr>
          <w:sz w:val="20"/>
        </w:rPr>
        <w:t xml:space="preserve"> _______________________________________________</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 w:val="20"/>
        </w:rP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 w:val="18"/>
          <w:szCs w:val="18"/>
        </w:rP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18"/>
          <w:szCs w:val="18"/>
        </w:rPr>
      </w:pPr>
      <w:r>
        <w:rPr>
          <w:sz w:val="18"/>
          <w:szCs w:val="18"/>
        </w:rPr>
        <w:t>ЗАЯВЛЕНИЕ</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18"/>
          <w:szCs w:val="18"/>
        </w:rPr>
      </w:pPr>
      <w:r>
        <w:rPr>
          <w:sz w:val="18"/>
          <w:szCs w:val="18"/>
        </w:rPr>
        <w:t>о согласии на обработку персональных данных</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18"/>
          <w:szCs w:val="18"/>
        </w:rPr>
      </w:pPr>
      <w:r>
        <w:rPr>
          <w:sz w:val="18"/>
          <w:szCs w:val="18"/>
        </w:rPr>
        <w:t>лиц, не являющихся заявителями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 w:val="20"/>
        </w:rPr>
      </w:pPr>
    </w:p>
    <w:p w:rsidR="00B253E2" w:rsidRDefault="00B253E2" w:rsidP="00B253E2">
      <w:pPr>
        <w:pStyle w:val="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18"/>
          <w:szCs w:val="18"/>
        </w:rPr>
      </w:pPr>
      <w:r>
        <w:rPr>
          <w:sz w:val="18"/>
          <w:szCs w:val="18"/>
        </w:rPr>
        <w:t>Я, _______________________________________________________________________________________________________</w:t>
      </w:r>
    </w:p>
    <w:p w:rsidR="00B253E2" w:rsidRDefault="00B253E2" w:rsidP="00B253E2">
      <w:pPr>
        <w:pStyle w:val="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sz w:val="15"/>
          <w:szCs w:val="15"/>
        </w:rPr>
      </w:pPr>
      <w:r>
        <w:rPr>
          <w:sz w:val="15"/>
          <w:szCs w:val="15"/>
        </w:rPr>
        <w:t>(Ф.И.О. полностью, отчетство – при наличии)</w:t>
      </w:r>
    </w:p>
    <w:p w:rsidR="00B253E2" w:rsidRDefault="00B253E2" w:rsidP="00B253E2">
      <w:pPr>
        <w:pStyle w:val="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15"/>
          <w:szCs w:val="15"/>
        </w:rPr>
      </w:pPr>
    </w:p>
    <w:p w:rsidR="00B253E2" w:rsidRDefault="00B253E2" w:rsidP="00B253E2">
      <w:pPr>
        <w:pStyle w:val="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rPr>
      </w:pPr>
      <w:r>
        <w:rPr>
          <w:sz w:val="18"/>
          <w:szCs w:val="18"/>
        </w:rPr>
        <w:t xml:space="preserve">паспорт: серия ___________номер _________________________     дата выдачи: «________»______________________20______г.  </w:t>
      </w:r>
    </w:p>
    <w:p w:rsidR="00B253E2" w:rsidRDefault="00B253E2" w:rsidP="00B253E2">
      <w:pPr>
        <w:pStyle w:val="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18"/>
          <w:szCs w:val="18"/>
        </w:rPr>
      </w:pPr>
    </w:p>
    <w:p w:rsidR="00B253E2" w:rsidRDefault="00B253E2" w:rsidP="00B253E2">
      <w:pPr>
        <w:pStyle w:val="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Pr>
          <w:sz w:val="18"/>
          <w:szCs w:val="18"/>
        </w:rPr>
        <w:t>кем  выдан_</w:t>
      </w:r>
      <w:r>
        <w:rPr>
          <w:sz w:val="20"/>
          <w:szCs w:val="20"/>
        </w:rPr>
        <w:t>____________________________________________________________________________________</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15"/>
          <w:szCs w:val="15"/>
        </w:rPr>
      </w:pPr>
      <w:r>
        <w:rPr>
          <w:sz w:val="24"/>
          <w:szCs w:val="24"/>
        </w:rPr>
        <w:t>_____________________________________________________________________________</w:t>
      </w:r>
      <w:r>
        <w:rPr>
          <w:sz w:val="20"/>
        </w:rPr>
        <w:tab/>
      </w:r>
      <w:r>
        <w:rPr>
          <w:sz w:val="20"/>
        </w:rPr>
        <w:tab/>
      </w:r>
      <w:r>
        <w:rPr>
          <w:sz w:val="20"/>
        </w:rPr>
        <w:tab/>
      </w:r>
      <w:r>
        <w:rPr>
          <w:sz w:val="15"/>
          <w:szCs w:val="15"/>
        </w:rPr>
        <w:t xml:space="preserve">               (реквизиты доверенности, документа, подтверждающего полномочия законного представителя)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18"/>
          <w:szCs w:val="18"/>
        </w:rPr>
      </w:pPr>
      <w:r>
        <w:rPr>
          <w:sz w:val="18"/>
          <w:szCs w:val="18"/>
        </w:rPr>
        <w:t>член семьи заявителя *  ____________________________________________________________________________________________</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rPr>
      </w:pPr>
      <w:r>
        <w:rPr>
          <w:sz w:val="18"/>
          <w:szCs w:val="18"/>
        </w:rPr>
        <w:t>_________________________________________________________________________________________________________________</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center"/>
        <w:rPr>
          <w:sz w:val="15"/>
          <w:szCs w:val="15"/>
        </w:rPr>
      </w:pPr>
      <w:r>
        <w:rPr>
          <w:sz w:val="15"/>
          <w:szCs w:val="15"/>
        </w:rPr>
        <w:t>(Ф.И.О. заявителя на получение муниципальной услуги)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sz w:val="15"/>
          <w:szCs w:val="15"/>
        </w:rP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18"/>
          <w:szCs w:val="18"/>
        </w:rPr>
      </w:pPr>
      <w:proofErr w:type="gramStart"/>
      <w:r>
        <w:rPr>
          <w:sz w:val="18"/>
          <w:szCs w:val="18"/>
        </w:rPr>
        <w:t>согласен</w:t>
      </w:r>
      <w:proofErr w:type="gramEnd"/>
      <w:r>
        <w:rPr>
          <w:sz w:val="18"/>
          <w:szCs w:val="18"/>
        </w:rPr>
        <w:t xml:space="preserve"> (на)    на   обработку моих персональных  данных и персональных данных моих несовершеннолетних детей</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18"/>
          <w:szCs w:val="18"/>
        </w:rPr>
      </w:pPr>
      <w:r>
        <w:rPr>
          <w:sz w:val="18"/>
          <w:szCs w:val="18"/>
        </w:rPr>
        <w:t>(опекаемых, подопечных)___________________________________________________________________________________________</w:t>
      </w:r>
    </w:p>
    <w:p w:rsidR="00B253E2" w:rsidRDefault="00B253E2" w:rsidP="00B253E2">
      <w:pPr>
        <w:tabs>
          <w:tab w:val="left" w:pos="4489"/>
        </w:tabs>
        <w:spacing w:after="0" w:line="240" w:lineRule="auto"/>
        <w:jc w:val="center"/>
        <w:rPr>
          <w:sz w:val="15"/>
          <w:szCs w:val="15"/>
        </w:rPr>
      </w:pPr>
      <w:r>
        <w:rPr>
          <w:sz w:val="15"/>
          <w:szCs w:val="15"/>
        </w:rPr>
        <w:t>(фамилия, имя, отчество – при наличии)</w:t>
      </w:r>
    </w:p>
    <w:p w:rsidR="00B253E2" w:rsidRDefault="00B253E2" w:rsidP="00B253E2">
      <w:pPr>
        <w:tabs>
          <w:tab w:val="left" w:pos="4489"/>
        </w:tabs>
        <w:spacing w:after="0" w:line="240" w:lineRule="auto"/>
        <w:jc w:val="center"/>
        <w:rPr>
          <w:sz w:val="15"/>
          <w:szCs w:val="15"/>
        </w:rP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18"/>
          <w:szCs w:val="18"/>
        </w:rPr>
      </w:pPr>
      <w:r>
        <w:rPr>
          <w:sz w:val="18"/>
          <w:szCs w:val="18"/>
        </w:rPr>
        <w:t>Администрацией ___________________ (Уполномоченным органом), иными органами и организациями  с целью ______________________________ (указывается наименование муниципальной услуги, для получения которой подается заявление) в следующем объеме:</w:t>
      </w:r>
    </w:p>
    <w:p w:rsidR="00B253E2" w:rsidRDefault="00B253E2" w:rsidP="00B253E2">
      <w:pPr>
        <w:numPr>
          <w:ilvl w:val="0"/>
          <w:numId w:val="12"/>
        </w:numPr>
        <w:spacing w:after="0" w:line="240" w:lineRule="auto"/>
        <w:jc w:val="both"/>
        <w:rPr>
          <w:sz w:val="18"/>
          <w:szCs w:val="18"/>
        </w:rPr>
      </w:pPr>
      <w:r>
        <w:rPr>
          <w:sz w:val="18"/>
          <w:szCs w:val="18"/>
        </w:rPr>
        <w:t>фамилия, имя, отчество – при наличии;</w:t>
      </w:r>
    </w:p>
    <w:p w:rsidR="00B253E2" w:rsidRDefault="00B253E2" w:rsidP="00B253E2">
      <w:pPr>
        <w:numPr>
          <w:ilvl w:val="0"/>
          <w:numId w:val="12"/>
        </w:numPr>
        <w:spacing w:after="0" w:line="240" w:lineRule="auto"/>
        <w:ind w:left="0" w:firstLine="708"/>
        <w:jc w:val="both"/>
        <w:rPr>
          <w:sz w:val="18"/>
          <w:szCs w:val="18"/>
        </w:rPr>
      </w:pPr>
      <w:r>
        <w:rPr>
          <w:sz w:val="18"/>
          <w:szCs w:val="18"/>
        </w:rPr>
        <w:t>дата рождения;</w:t>
      </w:r>
    </w:p>
    <w:p w:rsidR="00B253E2" w:rsidRDefault="00B253E2" w:rsidP="00B253E2">
      <w:pPr>
        <w:numPr>
          <w:ilvl w:val="0"/>
          <w:numId w:val="12"/>
        </w:numPr>
        <w:spacing w:after="0" w:line="240" w:lineRule="auto"/>
        <w:ind w:left="0" w:firstLine="708"/>
        <w:jc w:val="both"/>
        <w:rPr>
          <w:sz w:val="18"/>
          <w:szCs w:val="18"/>
        </w:rPr>
      </w:pPr>
      <w:r>
        <w:rPr>
          <w:sz w:val="18"/>
          <w:szCs w:val="18"/>
        </w:rPr>
        <w:t>адрес места жительства;</w:t>
      </w:r>
    </w:p>
    <w:p w:rsidR="00B253E2" w:rsidRDefault="00B253E2" w:rsidP="00B253E2">
      <w:pPr>
        <w:numPr>
          <w:ilvl w:val="0"/>
          <w:numId w:val="12"/>
        </w:numPr>
        <w:spacing w:after="0" w:line="240" w:lineRule="auto"/>
        <w:ind w:left="0" w:firstLine="708"/>
        <w:jc w:val="both"/>
        <w:rPr>
          <w:sz w:val="18"/>
          <w:szCs w:val="18"/>
        </w:rPr>
      </w:pPr>
      <w:r>
        <w:rPr>
          <w:sz w:val="18"/>
          <w:szCs w:val="18"/>
        </w:rPr>
        <w:t>серия, номер и дата выдачи паспорта, наименование выдавшего паспорт органа (иного документа, удостоверяющего личность);</w:t>
      </w:r>
    </w:p>
    <w:p w:rsidR="00B253E2" w:rsidRDefault="00B253E2" w:rsidP="00B253E2">
      <w:pPr>
        <w:numPr>
          <w:ilvl w:val="0"/>
          <w:numId w:val="12"/>
        </w:numPr>
        <w:spacing w:after="0" w:line="240" w:lineRule="auto"/>
        <w:ind w:left="0" w:firstLine="708"/>
        <w:jc w:val="both"/>
        <w:rPr>
          <w:sz w:val="18"/>
          <w:szCs w:val="18"/>
        </w:rPr>
      </w:pPr>
      <w:r>
        <w:rPr>
          <w:sz w:val="18"/>
          <w:szCs w:val="18"/>
        </w:rPr>
        <w:t>реквизиты документа, дающего право на получение муниципальной услуги ____________________________;</w:t>
      </w:r>
    </w:p>
    <w:p w:rsidR="00B253E2" w:rsidRDefault="00B253E2" w:rsidP="00B253E2">
      <w:pPr>
        <w:numPr>
          <w:ilvl w:val="0"/>
          <w:numId w:val="12"/>
        </w:numPr>
        <w:spacing w:after="0" w:line="240" w:lineRule="auto"/>
        <w:ind w:left="0" w:firstLine="708"/>
        <w:jc w:val="both"/>
        <w:rPr>
          <w:sz w:val="18"/>
          <w:szCs w:val="18"/>
        </w:rPr>
      </w:pPr>
      <w:r>
        <w:rPr>
          <w:sz w:val="18"/>
          <w:szCs w:val="18"/>
        </w:rPr>
        <w:t>________________________________;</w:t>
      </w:r>
    </w:p>
    <w:p w:rsidR="00B253E2" w:rsidRDefault="00B253E2" w:rsidP="00B253E2">
      <w:pPr>
        <w:numPr>
          <w:ilvl w:val="0"/>
          <w:numId w:val="12"/>
        </w:numPr>
        <w:spacing w:after="0" w:line="240" w:lineRule="auto"/>
        <w:ind w:left="0" w:firstLine="708"/>
        <w:jc w:val="both"/>
        <w:rPr>
          <w:sz w:val="18"/>
          <w:szCs w:val="18"/>
        </w:rPr>
      </w:pPr>
      <w:r>
        <w:rPr>
          <w:sz w:val="18"/>
          <w:szCs w:val="18"/>
        </w:rPr>
        <w:t>________________________________;</w:t>
      </w:r>
    </w:p>
    <w:p w:rsidR="00B253E2" w:rsidRDefault="00B253E2" w:rsidP="00B253E2">
      <w:pPr>
        <w:numPr>
          <w:ilvl w:val="0"/>
          <w:numId w:val="12"/>
        </w:numPr>
        <w:spacing w:after="0" w:line="240" w:lineRule="auto"/>
        <w:ind w:left="0" w:firstLine="708"/>
        <w:jc w:val="both"/>
        <w:rPr>
          <w:sz w:val="18"/>
          <w:szCs w:val="18"/>
        </w:rPr>
      </w:pPr>
      <w:r>
        <w:rPr>
          <w:sz w:val="18"/>
          <w:szCs w:val="18"/>
        </w:rPr>
        <w:t>________________________________;</w:t>
      </w:r>
    </w:p>
    <w:p w:rsidR="00B253E2" w:rsidRDefault="00B253E2" w:rsidP="00B253E2">
      <w:pPr>
        <w:numPr>
          <w:ilvl w:val="0"/>
          <w:numId w:val="12"/>
        </w:numPr>
        <w:spacing w:after="0" w:line="240" w:lineRule="auto"/>
        <w:ind w:left="0" w:firstLine="708"/>
        <w:jc w:val="both"/>
        <w:rPr>
          <w:sz w:val="18"/>
          <w:szCs w:val="18"/>
        </w:rPr>
      </w:pPr>
      <w:r>
        <w:rPr>
          <w:sz w:val="18"/>
          <w:szCs w:val="18"/>
        </w:rPr>
        <w:t>номер страхового свидетельства государственного пенсионного страхования (СНИЛС);</w:t>
      </w:r>
    </w:p>
    <w:p w:rsidR="00B253E2" w:rsidRDefault="00B253E2" w:rsidP="00B253E2">
      <w:pPr>
        <w:numPr>
          <w:ilvl w:val="0"/>
          <w:numId w:val="12"/>
        </w:numPr>
        <w:spacing w:after="0" w:line="240" w:lineRule="auto"/>
        <w:ind w:left="0" w:firstLine="708"/>
        <w:jc w:val="both"/>
        <w:rPr>
          <w:sz w:val="18"/>
          <w:szCs w:val="18"/>
          <w:lang w:val="en-US"/>
        </w:rPr>
      </w:pPr>
      <w:r>
        <w:rPr>
          <w:sz w:val="18"/>
          <w:szCs w:val="18"/>
        </w:rPr>
        <w:lastRenderedPageBreak/>
        <w:t>идентификационный номер налогоплательщика (ИНН);</w:t>
      </w:r>
    </w:p>
    <w:p w:rsidR="00B253E2" w:rsidRDefault="00B253E2" w:rsidP="00B253E2">
      <w:pPr>
        <w:numPr>
          <w:ilvl w:val="0"/>
          <w:numId w:val="12"/>
        </w:numPr>
        <w:spacing w:after="0" w:line="240" w:lineRule="auto"/>
        <w:ind w:left="0" w:firstLine="708"/>
        <w:jc w:val="both"/>
        <w:rPr>
          <w:sz w:val="18"/>
          <w:szCs w:val="18"/>
        </w:rPr>
      </w:pPr>
      <w:r>
        <w:rPr>
          <w:sz w:val="18"/>
          <w:szCs w:val="18"/>
        </w:rPr>
        <w:t xml:space="preserve">иные сведения, имеющиеся в документах находящихся в личном (учетном) деле. </w:t>
      </w:r>
    </w:p>
    <w:p w:rsidR="00B253E2" w:rsidRDefault="00B253E2" w:rsidP="00B253E2">
      <w:pPr>
        <w:pStyle w:val="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18"/>
          <w:szCs w:val="18"/>
        </w:rPr>
      </w:pPr>
      <w:r>
        <w:rPr>
          <w:sz w:val="18"/>
          <w:szCs w:val="18"/>
        </w:rPr>
        <w:t xml:space="preserve">Обработка персональных данных включает в себя: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любые другие действия с персональными данными в электронном и бумажном виде с учетом соблюдения законов и иных нормативных правовых актов.    </w:t>
      </w:r>
    </w:p>
    <w:p w:rsidR="00B253E2" w:rsidRDefault="00B253E2" w:rsidP="00B253E2">
      <w:pPr>
        <w:pStyle w:val="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18"/>
          <w:szCs w:val="18"/>
        </w:rPr>
      </w:pPr>
      <w:r>
        <w:rPr>
          <w:sz w:val="18"/>
          <w:szCs w:val="18"/>
        </w:rPr>
        <w:t>Я также даю согласие на проверку достоверности и полноты представленных мною персональных данных,  в том числе с участием третьей стороны и подтверждаю, что, давая такое согласие, я действую своей волей и в своих интересах (интересах несовершеннолетних, опекаемых, подопечных).</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sz w:val="18"/>
          <w:szCs w:val="18"/>
        </w:rPr>
      </w:pPr>
      <w:r>
        <w:rPr>
          <w:sz w:val="18"/>
          <w:szCs w:val="18"/>
        </w:rPr>
        <w:t>Срок действия моего согласия считать с момента подписания данного заявления  на срок: бессрочно.</w:t>
      </w:r>
    </w:p>
    <w:p w:rsidR="00B253E2" w:rsidRDefault="00B253E2" w:rsidP="00B253E2">
      <w:pPr>
        <w:pStyle w:val="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18"/>
          <w:szCs w:val="18"/>
        </w:rPr>
      </w:pPr>
      <w:r>
        <w:rPr>
          <w:sz w:val="18"/>
          <w:szCs w:val="18"/>
        </w:rPr>
        <w:t xml:space="preserve">Заявление может быть отозвано в случаях, предусмотренных Федеральным законом от 27.07.2006 г. № 152-ФЗ «О персональных данных» посредством направления мною письменного уведомленияв филиал (отдел филиала) ГКУ РЦСПН не менее чем за один месяц до момента отзыва согласия. </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sz w:val="18"/>
          <w:szCs w:val="18"/>
        </w:rP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sz w:val="20"/>
        </w:rPr>
      </w:pPr>
      <w:r>
        <w:rPr>
          <w:sz w:val="20"/>
        </w:rPr>
        <w:t>«_______»___________20___г._______________/____________________________/</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2" w:firstLine="708"/>
        <w:jc w:val="both"/>
        <w:rPr>
          <w:sz w:val="15"/>
          <w:szCs w:val="15"/>
        </w:rPr>
      </w:pPr>
      <w:r>
        <w:rPr>
          <w:sz w:val="15"/>
          <w:szCs w:val="15"/>
        </w:rPr>
        <w:t xml:space="preserve">    подпись</w:t>
      </w:r>
      <w:r>
        <w:rPr>
          <w:sz w:val="15"/>
          <w:szCs w:val="15"/>
        </w:rPr>
        <w:tab/>
        <w:t xml:space="preserve">                              расшифровка подписи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sz w:val="15"/>
          <w:szCs w:val="15"/>
        </w:rP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sz w:val="20"/>
        </w:rPr>
      </w:pPr>
      <w:r>
        <w:rPr>
          <w:sz w:val="18"/>
          <w:szCs w:val="18"/>
        </w:rPr>
        <w:t>Принял: «_____</w:t>
      </w:r>
      <w:r>
        <w:rPr>
          <w:sz w:val="20"/>
        </w:rPr>
        <w:t>__»___________20___г. ____________________  ______________/____________________/</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sz w:val="15"/>
          <w:szCs w:val="15"/>
        </w:rPr>
      </w:pPr>
      <w:r>
        <w:rPr>
          <w:sz w:val="20"/>
        </w:rPr>
        <w:tab/>
      </w:r>
      <w:r>
        <w:rPr>
          <w:sz w:val="20"/>
        </w:rPr>
        <w:tab/>
      </w:r>
      <w:r>
        <w:rPr>
          <w:sz w:val="20"/>
        </w:rPr>
        <w:tab/>
      </w:r>
      <w:r>
        <w:rPr>
          <w:sz w:val="20"/>
        </w:rPr>
        <w:tab/>
      </w:r>
      <w:r>
        <w:rPr>
          <w:sz w:val="15"/>
          <w:szCs w:val="15"/>
        </w:rPr>
        <w:t>должность специалиста                  подпись                          расшифровка подписи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7"/>
        <w:jc w:val="both"/>
      </w:pPr>
      <w:r>
        <w:t>________________________________________________________________________</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 xml:space="preserve">* </w:t>
      </w:r>
      <w:r>
        <w:rPr>
          <w:sz w:val="16"/>
          <w:szCs w:val="16"/>
        </w:rPr>
        <w:t xml:space="preserve">при  подаче заявления о согласии на обработку персональных данных непосредственно заявителем на своих несовершеннолетних </w:t>
      </w:r>
      <w:r>
        <w:rPr>
          <w:sz w:val="16"/>
          <w:szCs w:val="16"/>
        </w:rPr>
        <w:br/>
        <w:t>детей (опекаемых, подопечных) в строке «член семьи заявителя» проставить  «нет».</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B253E2" w:rsidRDefault="00B253E2" w:rsidP="00B25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color w:val="000000"/>
        </w:rP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rPr>
          <w:sz w:val="26"/>
          <w:szCs w:val="26"/>
        </w:rPr>
      </w:pPr>
      <w:r>
        <w:rPr>
          <w:color w:val="000000"/>
        </w:rPr>
        <w:br w:type="page"/>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right"/>
      </w:pPr>
      <w:r>
        <w:lastRenderedPageBreak/>
        <w:t>Приложение №4</w:t>
      </w:r>
    </w:p>
    <w:p w:rsidR="00B253E2" w:rsidRDefault="00B253E2" w:rsidP="00B253E2">
      <w:pPr>
        <w:widowControl w:val="0"/>
        <w:tabs>
          <w:tab w:val="left" w:pos="567"/>
        </w:tabs>
        <w:spacing w:after="0" w:line="240" w:lineRule="auto"/>
        <w:ind w:firstLine="567"/>
        <w:contextualSpacing/>
        <w:jc w:val="right"/>
      </w:pPr>
      <w:r>
        <w:t>к Административному регламенту</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pPr>
      <w:r>
        <w:t>предоставления муниципальной услуги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48" w:firstLine="708"/>
        <w:jc w:val="right"/>
      </w:pPr>
      <w:r>
        <w:t xml:space="preserve">«Присвоение и аннулирование адресов объектов  адресации» </w:t>
      </w:r>
      <w:proofErr w:type="gramStart"/>
      <w:r>
        <w:t>в</w:t>
      </w:r>
      <w:proofErr w:type="gramEnd"/>
      <w:r>
        <w:t xml:space="preserve"> </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48" w:firstLine="708"/>
      </w:pPr>
      <w:r>
        <w:t xml:space="preserve"> _________________________________</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sz w:val="20"/>
          <w:szCs w:val="20"/>
        </w:rPr>
      </w:pPr>
      <w:r>
        <w:rPr>
          <w:sz w:val="20"/>
          <w:szCs w:val="20"/>
        </w:rPr>
        <w:t>(наименование муниципального района, городского округа, городского или сельского поселения)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Pr>
          <w:b/>
          <w:bCs/>
        </w:rPr>
        <w:t>ФОРМА</w:t>
      </w:r>
      <w:r>
        <w:rPr>
          <w:b/>
          <w:bCs/>
        </w:rPr>
        <w:br/>
        <w:t>решения об отказе в присвоении объекту адресации адреса</w:t>
      </w:r>
      <w:r>
        <w:rPr>
          <w:b/>
          <w:bCs/>
        </w:rPr>
        <w:br/>
        <w:t>или аннулировании его адреса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pPr>
    </w:p>
    <w:p w:rsidR="00B253E2" w:rsidRDefault="00B253E2" w:rsidP="00B253E2">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sz w:val="2"/>
          <w:szCs w:val="2"/>
        </w:rP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pPr>
    </w:p>
    <w:p w:rsidR="00B253E2" w:rsidRDefault="00B253E2" w:rsidP="00B253E2">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jc w:val="center"/>
      </w:pPr>
      <w:r>
        <w:t>(Ф.И.О., адрес Заявителя (представителя) Заявителя)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pPr>
    </w:p>
    <w:p w:rsidR="00B253E2" w:rsidRDefault="00B253E2" w:rsidP="00B253E2">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jc w:val="center"/>
      </w:pPr>
      <w:r>
        <w:t>(регистрационный номер заявления о присвоении объекту адресации адреса или аннулировании его адреса)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sz w:val="26"/>
          <w:szCs w:val="26"/>
        </w:rPr>
      </w:pPr>
      <w:r>
        <w:rPr>
          <w:b/>
          <w:bCs/>
          <w:sz w:val="26"/>
          <w:szCs w:val="26"/>
        </w:rPr>
        <w:t>Решение об отказе</w:t>
      </w:r>
      <w:r>
        <w:rPr>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4A0" w:firstRow="1" w:lastRow="0" w:firstColumn="1" w:lastColumn="0" w:noHBand="0" w:noVBand="1"/>
      </w:tblPr>
      <w:tblGrid>
        <w:gridCol w:w="398"/>
        <w:gridCol w:w="1588"/>
        <w:gridCol w:w="1134"/>
        <w:gridCol w:w="1134"/>
      </w:tblGrid>
      <w:tr w:rsidR="00B253E2" w:rsidTr="00B253E2">
        <w:trPr>
          <w:jc w:val="center"/>
        </w:trPr>
        <w:tc>
          <w:tcPr>
            <w:tcW w:w="398" w:type="dxa"/>
            <w:vAlign w:val="bottom"/>
            <w:hideMark/>
          </w:tcPr>
          <w:p w:rsidR="00B253E2" w:rsidRDefault="00B253E2">
            <w:pPr>
              <w:spacing w:after="0" w:line="240" w:lineRule="auto"/>
              <w:ind w:right="57"/>
              <w:jc w:val="right"/>
            </w:pPr>
            <w:r>
              <w:t>от</w:t>
            </w:r>
          </w:p>
        </w:tc>
        <w:tc>
          <w:tcPr>
            <w:tcW w:w="1588" w:type="dxa"/>
            <w:tcBorders>
              <w:top w:val="nil"/>
              <w:left w:val="nil"/>
              <w:bottom w:val="single" w:sz="4" w:space="0" w:color="auto"/>
              <w:right w:val="nil"/>
            </w:tcBorders>
            <w:vAlign w:val="bottom"/>
          </w:tcPr>
          <w:p w:rsidR="00B253E2" w:rsidRDefault="00B253E2">
            <w:pPr>
              <w:spacing w:after="0" w:line="240" w:lineRule="auto"/>
              <w:jc w:val="center"/>
            </w:pPr>
          </w:p>
        </w:tc>
        <w:tc>
          <w:tcPr>
            <w:tcW w:w="1134" w:type="dxa"/>
            <w:vAlign w:val="bottom"/>
            <w:hideMark/>
          </w:tcPr>
          <w:p w:rsidR="00B253E2" w:rsidRDefault="00B253E2">
            <w:pPr>
              <w:spacing w:after="0" w:line="240" w:lineRule="auto"/>
              <w:ind w:right="57"/>
              <w:jc w:val="right"/>
            </w:pPr>
            <w:r>
              <w:t>№</w:t>
            </w:r>
          </w:p>
        </w:tc>
        <w:tc>
          <w:tcPr>
            <w:tcW w:w="1134" w:type="dxa"/>
            <w:tcBorders>
              <w:top w:val="nil"/>
              <w:left w:val="nil"/>
              <w:bottom w:val="single" w:sz="4" w:space="0" w:color="auto"/>
              <w:right w:val="nil"/>
            </w:tcBorders>
            <w:vAlign w:val="bottom"/>
          </w:tcPr>
          <w:p w:rsidR="00B253E2" w:rsidRDefault="00B253E2">
            <w:pPr>
              <w:spacing w:after="0" w:line="240" w:lineRule="auto"/>
              <w:jc w:val="center"/>
            </w:pPr>
          </w:p>
        </w:tc>
      </w:tr>
    </w:tbl>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B253E2" w:rsidRDefault="00B253E2" w:rsidP="00B253E2">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
          <w:szCs w:val="2"/>
        </w:rP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B253E2" w:rsidRDefault="00B253E2" w:rsidP="00B253E2">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t>(наименование органа местного самоуправления)</w:t>
      </w:r>
    </w:p>
    <w:p w:rsidR="00B253E2" w:rsidRDefault="00B253E2" w:rsidP="00B253E2">
      <w:pPr>
        <w:tabs>
          <w:tab w:val="right" w:pos="9923"/>
        </w:tabs>
        <w:spacing w:after="0" w:line="240" w:lineRule="auto"/>
      </w:pPr>
      <w:r>
        <w:t xml:space="preserve">сообщает, что  </w:t>
      </w:r>
      <w:r>
        <w:tab/>
        <w:t>,</w:t>
      </w:r>
    </w:p>
    <w:p w:rsidR="00B253E2" w:rsidRDefault="00B253E2" w:rsidP="00B253E2">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59" w:right="113"/>
        <w:jc w:val="center"/>
      </w:pPr>
      <w:proofErr w:type="gramStart"/>
      <w:r>
        <w:t>(Ф.И.О. Заявителя в дательном падеже, наименование, номер и дата выдачи документа,</w:t>
      </w:r>
      <w:proofErr w:type="gramEnd"/>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B253E2" w:rsidRDefault="00B253E2" w:rsidP="00B253E2">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roofErr w:type="gramStart"/>
      <w:r>
        <w:t>подтверждающего личность, почтовый адрес – для физического лица; полное наименование, ИНН, КПП (для</w:t>
      </w:r>
      <w:proofErr w:type="gramEnd"/>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B253E2" w:rsidRDefault="00B253E2" w:rsidP="00B253E2">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t>российского юридического лица), страна, дата и номер регистрации (для иностранного юридического лица),</w:t>
      </w:r>
    </w:p>
    <w:p w:rsidR="00B253E2" w:rsidRDefault="00B253E2" w:rsidP="00B253E2">
      <w:pPr>
        <w:tabs>
          <w:tab w:val="right" w:pos="9921"/>
        </w:tabs>
        <w:spacing w:after="0" w:line="240" w:lineRule="auto"/>
      </w:pPr>
      <w:r>
        <w:tab/>
        <w:t>,</w:t>
      </w:r>
    </w:p>
    <w:p w:rsidR="00B253E2" w:rsidRDefault="00B253E2" w:rsidP="00B253E2">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3"/>
        <w:jc w:val="center"/>
      </w:pPr>
      <w:r>
        <w:t>почтовый адрес – для юридического лица)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
          <w:szCs w:val="2"/>
        </w:rPr>
      </w:pPr>
      <w:r>
        <w:t>на основании Правил присвоения, изменения и аннулирования адресов,</w:t>
      </w:r>
      <w:r>
        <w:br/>
        <w:t>утвержденных постановлением Правительства Российской Федерации</w:t>
      </w:r>
      <w:r>
        <w:br/>
        <w:t>от 19 ноября 2014 г. № 1221, отказано в присвоении (аннулировании) адреса следующему</w:t>
      </w:r>
      <w:r>
        <w:br/>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245"/>
      </w:pPr>
      <w:r>
        <w:t>(нужное подчеркнуть)</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 xml:space="preserve">объекту адресации  </w:t>
      </w:r>
    </w:p>
    <w:p w:rsidR="00B253E2" w:rsidRDefault="00B253E2" w:rsidP="00B253E2">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070"/>
        <w:jc w:val="center"/>
      </w:pPr>
      <w:proofErr w:type="gramStart"/>
      <w:r>
        <w:lastRenderedPageBreak/>
        <w:t>(вид и наименование объекта адресации, описание</w:t>
      </w:r>
      <w:proofErr w:type="gramEnd"/>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B253E2" w:rsidRDefault="00B253E2" w:rsidP="00B253E2">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t>местонахождения объекта адресации в случае обращения Заявителя о присвоении объекту адресации адреса,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B253E2" w:rsidRDefault="00B253E2" w:rsidP="00B253E2">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t>адрес объекта адресации в случае обращения Заявителя об аннулировании его адреса)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B253E2" w:rsidRDefault="00B253E2" w:rsidP="00B253E2">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
          <w:szCs w:val="2"/>
        </w:rP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 xml:space="preserve">в связи </w:t>
      </w:r>
      <w:proofErr w:type="gramStart"/>
      <w:r>
        <w:t>с</w:t>
      </w:r>
      <w:proofErr w:type="gramEnd"/>
      <w:r>
        <w:t xml:space="preserve">  </w:t>
      </w:r>
    </w:p>
    <w:p w:rsidR="00B253E2" w:rsidRDefault="00B253E2" w:rsidP="00B253E2">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07"/>
        <w:rPr>
          <w:sz w:val="2"/>
          <w:szCs w:val="2"/>
        </w:rPr>
      </w:pPr>
    </w:p>
    <w:p w:rsidR="00B253E2" w:rsidRDefault="00B253E2" w:rsidP="00B253E2">
      <w:pPr>
        <w:tabs>
          <w:tab w:val="right" w:pos="9921"/>
        </w:tabs>
        <w:spacing w:after="0" w:line="240" w:lineRule="auto"/>
      </w:pPr>
      <w:r>
        <w:tab/>
        <w:t>.</w:t>
      </w:r>
    </w:p>
    <w:p w:rsidR="00B253E2" w:rsidRDefault="00B253E2" w:rsidP="00B253E2">
      <w:pPr>
        <w:pBdr>
          <w:top w:val="single" w:sz="4"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13"/>
        <w:jc w:val="center"/>
      </w:pPr>
      <w:r>
        <w:t>(основание отказа)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0" w:type="auto"/>
        <w:tblLayout w:type="fixed"/>
        <w:tblCellMar>
          <w:left w:w="28" w:type="dxa"/>
          <w:right w:w="28" w:type="dxa"/>
        </w:tblCellMar>
        <w:tblLook w:val="04A0" w:firstRow="1" w:lastRow="0" w:firstColumn="1" w:lastColumn="0" w:noHBand="0" w:noVBand="1"/>
      </w:tblPr>
      <w:tblGrid>
        <w:gridCol w:w="5954"/>
        <w:gridCol w:w="1758"/>
        <w:gridCol w:w="2268"/>
      </w:tblGrid>
      <w:tr w:rsidR="00B253E2" w:rsidTr="00B253E2">
        <w:tc>
          <w:tcPr>
            <w:tcW w:w="5954" w:type="dxa"/>
            <w:tcBorders>
              <w:top w:val="nil"/>
              <w:left w:val="nil"/>
              <w:bottom w:val="single" w:sz="4" w:space="0" w:color="auto"/>
              <w:right w:val="nil"/>
            </w:tcBorders>
            <w:vAlign w:val="bottom"/>
          </w:tcPr>
          <w:p w:rsidR="00B253E2" w:rsidRDefault="00B253E2">
            <w:pPr>
              <w:spacing w:after="0" w:line="240" w:lineRule="auto"/>
              <w:jc w:val="center"/>
            </w:pPr>
          </w:p>
        </w:tc>
        <w:tc>
          <w:tcPr>
            <w:tcW w:w="1758" w:type="dxa"/>
            <w:vAlign w:val="bottom"/>
          </w:tcPr>
          <w:p w:rsidR="00B253E2" w:rsidRDefault="00B253E2">
            <w:pPr>
              <w:spacing w:after="0" w:line="240" w:lineRule="auto"/>
              <w:jc w:val="center"/>
            </w:pPr>
          </w:p>
        </w:tc>
        <w:tc>
          <w:tcPr>
            <w:tcW w:w="2268" w:type="dxa"/>
            <w:tcBorders>
              <w:top w:val="nil"/>
              <w:left w:val="nil"/>
              <w:bottom w:val="single" w:sz="4" w:space="0" w:color="auto"/>
              <w:right w:val="nil"/>
            </w:tcBorders>
            <w:vAlign w:val="bottom"/>
          </w:tcPr>
          <w:p w:rsidR="00B253E2" w:rsidRDefault="00B253E2">
            <w:pPr>
              <w:spacing w:after="0" w:line="240" w:lineRule="auto"/>
              <w:jc w:val="center"/>
            </w:pPr>
          </w:p>
        </w:tc>
      </w:tr>
      <w:tr w:rsidR="00B253E2" w:rsidTr="00B253E2">
        <w:tc>
          <w:tcPr>
            <w:tcW w:w="5954" w:type="dxa"/>
            <w:hideMark/>
          </w:tcPr>
          <w:p w:rsidR="00B253E2" w:rsidRDefault="00B253E2">
            <w:pPr>
              <w:spacing w:after="0" w:line="240" w:lineRule="auto"/>
              <w:jc w:val="center"/>
            </w:pPr>
            <w:r>
              <w:t>(должность, Ф.И.О.)</w:t>
            </w:r>
          </w:p>
        </w:tc>
        <w:tc>
          <w:tcPr>
            <w:tcW w:w="1758" w:type="dxa"/>
          </w:tcPr>
          <w:p w:rsidR="00B253E2" w:rsidRDefault="00B253E2">
            <w:pPr>
              <w:spacing w:after="0" w:line="240" w:lineRule="auto"/>
              <w:jc w:val="center"/>
            </w:pPr>
          </w:p>
        </w:tc>
        <w:tc>
          <w:tcPr>
            <w:tcW w:w="2268" w:type="dxa"/>
            <w:hideMark/>
          </w:tcPr>
          <w:p w:rsidR="00B253E2" w:rsidRDefault="00B253E2">
            <w:pPr>
              <w:spacing w:after="0" w:line="240" w:lineRule="auto"/>
              <w:jc w:val="center"/>
            </w:pPr>
            <w:r>
              <w:t>(подпись)</w:t>
            </w:r>
          </w:p>
        </w:tc>
      </w:tr>
    </w:tbl>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pPr>
      <w:r>
        <w:t>М.П.</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pPr>
      <w:r>
        <w:lastRenderedPageBreak/>
        <w:t>Приложение № 5</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pPr>
      <w:r>
        <w:t>к административному регламенту предоставления муниципальной услуги «Присвоение и аннулирование адресов объектов адресации»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pPr>
      <w:r>
        <w:t>РЕКОМЕНДУЕМАЯ ФОРМАЗАЯВЛЕНИЯ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pPr>
      <w:r>
        <w:t>ОБ ИСПРАВЛЕНИИ ОПЕЧАТОК И ОШИБОК В ВЫДАННЫХ В РЕЗУЛЬТАТЕ ПРЕДОСТАВЛЕНИЯ МУНИЦИПАЛЬНОЙ УСЛУГИ ДОКУМЕНТАХ</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pPr>
      <w:r>
        <w:t>(для юридических лиц)</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sz w:val="24"/>
          <w:szCs w:val="24"/>
        </w:rPr>
      </w:pPr>
      <w:r>
        <w:rPr>
          <w:sz w:val="24"/>
          <w:szCs w:val="24"/>
        </w:rPr>
        <w:t>Фирменный бланк (при наличии)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pPr>
      <w:r>
        <w:t>В ________________________</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pPr>
      <w:r>
        <w:t>_____________________________</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rPr>
          <w:sz w:val="20"/>
          <w:szCs w:val="20"/>
        </w:rPr>
      </w:pPr>
      <w:proofErr w:type="gramStart"/>
      <w:r>
        <w:rPr>
          <w:sz w:val="20"/>
          <w:szCs w:val="20"/>
        </w:rPr>
        <w:t xml:space="preserve">(наименование Администрации, </w:t>
      </w:r>
      <w:proofErr w:type="gramEnd"/>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pPr>
    </w:p>
    <w:p w:rsidR="00B253E2" w:rsidRDefault="00B253E2" w:rsidP="00B253E2">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pPr>
      <w:r>
        <w:t>От _________________________</w:t>
      </w:r>
    </w:p>
    <w:p w:rsidR="00B253E2" w:rsidRDefault="00B253E2" w:rsidP="00B253E2">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rPr>
          <w:sz w:val="20"/>
          <w:szCs w:val="20"/>
        </w:rPr>
      </w:pPr>
      <w:r>
        <w:rPr>
          <w:sz w:val="20"/>
          <w:szCs w:val="20"/>
        </w:rPr>
        <w:t>(название, организационно-правовая форма юридического лица)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pPr>
      <w:r>
        <w:rPr>
          <w:sz w:val="24"/>
          <w:szCs w:val="24"/>
        </w:rPr>
        <w:t>ИНН:</w:t>
      </w:r>
      <w:r>
        <w:t>________________________</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pPr>
      <w:r>
        <w:rPr>
          <w:sz w:val="24"/>
          <w:szCs w:val="24"/>
        </w:rPr>
        <w:t>ОГРН:</w:t>
      </w:r>
      <w:r>
        <w:t xml:space="preserve"> _______________________</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sz w:val="24"/>
          <w:szCs w:val="24"/>
        </w:rPr>
      </w:pPr>
      <w:r>
        <w:rPr>
          <w:sz w:val="24"/>
          <w:szCs w:val="24"/>
        </w:rPr>
        <w:t>Адрес места нахождения юридического лица: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pPr>
      <w:r>
        <w:t>__________________________________________________________</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sz w:val="24"/>
          <w:szCs w:val="24"/>
        </w:rPr>
      </w:pPr>
      <w:r>
        <w:rPr>
          <w:sz w:val="24"/>
          <w:szCs w:val="24"/>
        </w:rPr>
        <w:t>Фактический адрес нахождения (при наличии):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sz w:val="24"/>
          <w:szCs w:val="24"/>
        </w:rPr>
      </w:pPr>
      <w:r>
        <w:rPr>
          <w:sz w:val="24"/>
          <w:szCs w:val="24"/>
        </w:rPr>
        <w:t>____________________________________________________________________</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sz w:val="24"/>
          <w:szCs w:val="24"/>
        </w:rPr>
      </w:pPr>
      <w:r>
        <w:rPr>
          <w:sz w:val="24"/>
          <w:szCs w:val="24"/>
        </w:rPr>
        <w:t>Адрес электронной почты:</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sz w:val="24"/>
          <w:szCs w:val="24"/>
        </w:rPr>
      </w:pPr>
      <w:r>
        <w:rPr>
          <w:sz w:val="24"/>
          <w:szCs w:val="24"/>
        </w:rPr>
        <w:t>__________________________________</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sz w:val="24"/>
          <w:szCs w:val="24"/>
        </w:rPr>
      </w:pPr>
      <w:r>
        <w:rPr>
          <w:sz w:val="24"/>
          <w:szCs w:val="24"/>
        </w:rPr>
        <w:t>Номер контактного телефона: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sz w:val="24"/>
          <w:szCs w:val="24"/>
        </w:rPr>
      </w:pPr>
      <w:r>
        <w:rPr>
          <w:sz w:val="24"/>
          <w:szCs w:val="24"/>
        </w:rPr>
        <w:t>__________________________________</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sz w:val="24"/>
          <w:szCs w:val="24"/>
        </w:rP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sz w:val="24"/>
          <w:szCs w:val="24"/>
        </w:rP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sz w:val="24"/>
          <w:szCs w:val="24"/>
        </w:rPr>
      </w:pPr>
      <w:r>
        <w:rPr>
          <w:sz w:val="24"/>
          <w:szCs w:val="24"/>
        </w:rPr>
        <w:t>ЗАЯВЛЕНИЕ</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sz w:val="24"/>
          <w:szCs w:val="24"/>
        </w:rP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sz w:val="24"/>
          <w:szCs w:val="24"/>
        </w:rPr>
      </w:pPr>
      <w:proofErr w:type="gramStart"/>
      <w:r>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sz w:val="24"/>
          <w:szCs w:val="24"/>
        </w:rPr>
      </w:pPr>
      <w:r>
        <w:rPr>
          <w:sz w:val="24"/>
          <w:szCs w:val="24"/>
        </w:rPr>
        <w:t>_____________________________________________________________________________</w:t>
      </w:r>
      <w:r>
        <w:rPr>
          <w:sz w:val="24"/>
          <w:szCs w:val="24"/>
        </w:rPr>
        <w:br/>
        <w:t>_____________________________________________________________________________ (указывается наименование документа, в котором допущена опечатка или ошибка)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 w:val="24"/>
          <w:szCs w:val="24"/>
        </w:rP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 w:val="24"/>
          <w:szCs w:val="24"/>
        </w:rPr>
      </w:pPr>
      <w:r>
        <w:rPr>
          <w:sz w:val="24"/>
          <w:szCs w:val="24"/>
        </w:rPr>
        <w:t xml:space="preserve">в связи </w:t>
      </w:r>
      <w:proofErr w:type="gramStart"/>
      <w:r>
        <w:rPr>
          <w:sz w:val="24"/>
          <w:szCs w:val="24"/>
        </w:rPr>
        <w:t>с</w:t>
      </w:r>
      <w:proofErr w:type="gramEnd"/>
      <w:r>
        <w:rPr>
          <w:sz w:val="24"/>
          <w:szCs w:val="24"/>
        </w:rPr>
        <w:t xml:space="preserve"> ____________________________________________________________________</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 w:val="24"/>
          <w:szCs w:val="24"/>
        </w:rPr>
      </w:pPr>
      <w:r>
        <w:rPr>
          <w:sz w:val="24"/>
          <w:szCs w:val="24"/>
        </w:rPr>
        <w:t>(указываются доводы, а также реквизиты документ</w:t>
      </w:r>
      <w:proofErr w:type="gramStart"/>
      <w:r>
        <w:rPr>
          <w:sz w:val="24"/>
          <w:szCs w:val="24"/>
        </w:rPr>
        <w:t>а(</w:t>
      </w:r>
      <w:proofErr w:type="gramEnd"/>
      <w:r>
        <w:rPr>
          <w:sz w:val="24"/>
          <w:szCs w:val="24"/>
        </w:rPr>
        <w:t>-</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 w:val="24"/>
          <w:szCs w:val="24"/>
        </w:rP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 w:val="24"/>
          <w:szCs w:val="24"/>
        </w:rPr>
      </w:pPr>
      <w:r>
        <w:rPr>
          <w:sz w:val="24"/>
          <w:szCs w:val="24"/>
        </w:rPr>
        <w:t xml:space="preserve"> К заявлению прилагаются:</w:t>
      </w:r>
    </w:p>
    <w:p w:rsidR="00B253E2" w:rsidRDefault="00B253E2" w:rsidP="00B253E2">
      <w:pPr>
        <w:pStyle w:val="a6"/>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4"/>
          <w:szCs w:val="24"/>
        </w:rPr>
      </w:pPr>
      <w:r>
        <w:rPr>
          <w:sz w:val="24"/>
          <w:szCs w:val="24"/>
        </w:rPr>
        <w:t>документ, подтверждающий полномочия представителя (в случае обращения за получением муниципальной услуги представителя);</w:t>
      </w:r>
    </w:p>
    <w:p w:rsidR="00B253E2" w:rsidRDefault="00B253E2" w:rsidP="00B253E2">
      <w:pPr>
        <w:pStyle w:val="a6"/>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4"/>
          <w:szCs w:val="24"/>
        </w:rPr>
      </w:pPr>
      <w:r>
        <w:rPr>
          <w:sz w:val="24"/>
          <w:szCs w:val="24"/>
        </w:rPr>
        <w:t>_______________________________________________________________________</w:t>
      </w:r>
    </w:p>
    <w:p w:rsidR="00B253E2" w:rsidRDefault="00B253E2" w:rsidP="00B253E2">
      <w:pPr>
        <w:pStyle w:val="a6"/>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4"/>
          <w:szCs w:val="24"/>
        </w:rPr>
      </w:pPr>
      <w:r>
        <w:rPr>
          <w:sz w:val="24"/>
          <w:szCs w:val="24"/>
        </w:rPr>
        <w:t>_______________________________________________________________________</w:t>
      </w:r>
    </w:p>
    <w:p w:rsidR="00B253E2" w:rsidRDefault="00B253E2" w:rsidP="00B253E2">
      <w:pPr>
        <w:pStyle w:val="a6"/>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4"/>
          <w:szCs w:val="24"/>
        </w:rPr>
      </w:pPr>
      <w:r>
        <w:rPr>
          <w:sz w:val="24"/>
          <w:szCs w:val="24"/>
        </w:rPr>
        <w:t>_______________________________________________________________________</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sz w:val="24"/>
          <w:szCs w:val="24"/>
        </w:rPr>
      </w:pPr>
      <w:r>
        <w:rPr>
          <w:sz w:val="24"/>
          <w:szCs w:val="24"/>
        </w:rPr>
        <w:t>(указываются реквизиты документа (-</w:t>
      </w:r>
      <w:proofErr w:type="spellStart"/>
      <w:r>
        <w:rPr>
          <w:sz w:val="24"/>
          <w:szCs w:val="24"/>
        </w:rPr>
        <w:t>ов</w:t>
      </w:r>
      <w:proofErr w:type="spellEnd"/>
      <w:r>
        <w:rPr>
          <w:sz w:val="24"/>
          <w:szCs w:val="24"/>
        </w:rPr>
        <w:t xml:space="preserve">), </w:t>
      </w:r>
      <w:proofErr w:type="gramStart"/>
      <w:r>
        <w:rPr>
          <w:sz w:val="24"/>
          <w:szCs w:val="24"/>
        </w:rPr>
        <w:t>обосновывающих</w:t>
      </w:r>
      <w:proofErr w:type="gramEnd"/>
      <w:r>
        <w:rPr>
          <w:sz w:val="24"/>
          <w:szCs w:val="24"/>
        </w:rPr>
        <w:t xml:space="preserve"> доводы заявителя о наличии опечатки, а также содержащих правильные сведения)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sz w:val="24"/>
          <w:szCs w:val="24"/>
        </w:rP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 w:val="24"/>
          <w:szCs w:val="24"/>
        </w:rPr>
      </w:pPr>
    </w:p>
    <w:tbl>
      <w:tblPr>
        <w:tblW w:w="0" w:type="auto"/>
        <w:tblLook w:val="04A0" w:firstRow="1" w:lastRow="0" w:firstColumn="1" w:lastColumn="0" w:noHBand="0" w:noVBand="1"/>
      </w:tblPr>
      <w:tblGrid>
        <w:gridCol w:w="3190"/>
        <w:gridCol w:w="3190"/>
        <w:gridCol w:w="3190"/>
      </w:tblGrid>
      <w:tr w:rsidR="00B253E2" w:rsidTr="00B253E2">
        <w:tc>
          <w:tcPr>
            <w:tcW w:w="3190" w:type="dxa"/>
            <w:tcBorders>
              <w:top w:val="nil"/>
              <w:left w:val="nil"/>
              <w:bottom w:val="single" w:sz="4" w:space="0" w:color="auto"/>
              <w:right w:val="nil"/>
            </w:tcBorders>
          </w:tcPr>
          <w:p w:rsidR="00B253E2" w:rsidRDefault="00B253E2">
            <w:pPr>
              <w:autoSpaceDE w:val="0"/>
              <w:autoSpaceDN w:val="0"/>
              <w:adjustRightInd w:val="0"/>
              <w:spacing w:after="0" w:line="240" w:lineRule="auto"/>
              <w:jc w:val="both"/>
              <w:rPr>
                <w:sz w:val="24"/>
                <w:szCs w:val="24"/>
              </w:rPr>
            </w:pPr>
          </w:p>
        </w:tc>
        <w:tc>
          <w:tcPr>
            <w:tcW w:w="3190" w:type="dxa"/>
            <w:tcBorders>
              <w:top w:val="nil"/>
              <w:left w:val="nil"/>
              <w:bottom w:val="single" w:sz="4" w:space="0" w:color="auto"/>
              <w:right w:val="nil"/>
            </w:tcBorders>
          </w:tcPr>
          <w:p w:rsidR="00B253E2" w:rsidRDefault="00B253E2">
            <w:pPr>
              <w:autoSpaceDE w:val="0"/>
              <w:autoSpaceDN w:val="0"/>
              <w:adjustRightInd w:val="0"/>
              <w:spacing w:after="0" w:line="240" w:lineRule="auto"/>
              <w:jc w:val="both"/>
              <w:rPr>
                <w:sz w:val="24"/>
                <w:szCs w:val="24"/>
              </w:rPr>
            </w:pPr>
          </w:p>
        </w:tc>
        <w:tc>
          <w:tcPr>
            <w:tcW w:w="3190" w:type="dxa"/>
            <w:tcBorders>
              <w:top w:val="nil"/>
              <w:left w:val="nil"/>
              <w:bottom w:val="single" w:sz="4" w:space="0" w:color="auto"/>
              <w:right w:val="nil"/>
            </w:tcBorders>
          </w:tcPr>
          <w:p w:rsidR="00B253E2" w:rsidRDefault="00B253E2">
            <w:pPr>
              <w:autoSpaceDE w:val="0"/>
              <w:autoSpaceDN w:val="0"/>
              <w:adjustRightInd w:val="0"/>
              <w:spacing w:after="0" w:line="240" w:lineRule="auto"/>
              <w:jc w:val="both"/>
              <w:rPr>
                <w:sz w:val="24"/>
                <w:szCs w:val="24"/>
              </w:rPr>
            </w:pPr>
          </w:p>
        </w:tc>
      </w:tr>
      <w:tr w:rsidR="00B253E2" w:rsidTr="00B253E2">
        <w:tc>
          <w:tcPr>
            <w:tcW w:w="3190" w:type="dxa"/>
            <w:tcBorders>
              <w:top w:val="single" w:sz="4" w:space="0" w:color="auto"/>
              <w:left w:val="nil"/>
              <w:bottom w:val="nil"/>
              <w:right w:val="nil"/>
            </w:tcBorders>
            <w:hideMark/>
          </w:tcPr>
          <w:p w:rsidR="00B253E2" w:rsidRDefault="00B253E2">
            <w:pPr>
              <w:autoSpaceDE w:val="0"/>
              <w:autoSpaceDN w:val="0"/>
              <w:adjustRightInd w:val="0"/>
              <w:spacing w:after="0" w:line="240" w:lineRule="auto"/>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left w:val="nil"/>
              <w:bottom w:val="nil"/>
              <w:right w:val="nil"/>
            </w:tcBorders>
            <w:hideMark/>
          </w:tcPr>
          <w:p w:rsidR="00B253E2" w:rsidRDefault="00B253E2">
            <w:pPr>
              <w:autoSpaceDE w:val="0"/>
              <w:autoSpaceDN w:val="0"/>
              <w:adjustRightInd w:val="0"/>
              <w:spacing w:after="0" w:line="240" w:lineRule="auto"/>
              <w:jc w:val="center"/>
              <w:rPr>
                <w:sz w:val="24"/>
                <w:szCs w:val="24"/>
              </w:rPr>
            </w:pPr>
            <w:r>
              <w:rPr>
                <w:sz w:val="24"/>
                <w:szCs w:val="24"/>
              </w:rPr>
              <w:t>(подпись руководителя юридического лица, уполномоченного представителя)</w:t>
            </w:r>
          </w:p>
        </w:tc>
        <w:tc>
          <w:tcPr>
            <w:tcW w:w="3190" w:type="dxa"/>
            <w:tcBorders>
              <w:top w:val="single" w:sz="4" w:space="0" w:color="auto"/>
              <w:left w:val="nil"/>
              <w:bottom w:val="nil"/>
              <w:right w:val="nil"/>
            </w:tcBorders>
            <w:hideMark/>
          </w:tcPr>
          <w:p w:rsidR="00B253E2" w:rsidRDefault="00B253E2">
            <w:pPr>
              <w:autoSpaceDE w:val="0"/>
              <w:autoSpaceDN w:val="0"/>
              <w:adjustRightInd w:val="0"/>
              <w:spacing w:after="0" w:line="240" w:lineRule="auto"/>
              <w:jc w:val="center"/>
              <w:rPr>
                <w:sz w:val="24"/>
                <w:szCs w:val="24"/>
              </w:rPr>
            </w:pPr>
            <w:r>
              <w:rPr>
                <w:sz w:val="24"/>
                <w:szCs w:val="24"/>
              </w:rPr>
              <w:t>(фамилия, инициалы руководителя юридического лица, уполномоченного представителя)</w:t>
            </w:r>
          </w:p>
        </w:tc>
      </w:tr>
    </w:tbl>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 w:val="24"/>
          <w:szCs w:val="24"/>
        </w:rP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 w:val="24"/>
          <w:szCs w:val="24"/>
        </w:rP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sz w:val="24"/>
          <w:szCs w:val="24"/>
        </w:rPr>
      </w:pPr>
      <w:r>
        <w:rPr>
          <w:sz w:val="24"/>
          <w:szCs w:val="24"/>
        </w:rPr>
        <w:t>М.П. (при наличии)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sz w:val="24"/>
          <w:szCs w:val="24"/>
        </w:rP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sz w:val="24"/>
          <w:szCs w:val="24"/>
        </w:rP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Реквизиты документа, удостоверяющего личность уполномоченного представителя: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br w:type="page"/>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pPr>
      <w:r>
        <w:lastRenderedPageBreak/>
        <w:t>РЕКОМЕНДУЕМАЯ ФОРМАЗАЯВЛЕНИЯ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pPr>
      <w:r>
        <w:t>ОБ ИСПРАВЛЕНИИ ОПЕЧАТОК И ОШИБОК В ВЫДАННЫХ В РЕЗУЛЬТАТЕ ПРЕДОСТАВЛЕНИЯ МУНИЦИПАЛЬНОЙ УСЛУГИ ДОКУМЕНТАХ</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pPr>
      <w:r>
        <w:t>(для физических лиц)</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pPr>
      <w:r>
        <w:t>В ________________________</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pPr>
      <w:r>
        <w:t>_____________________________</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rPr>
          <w:sz w:val="20"/>
          <w:szCs w:val="20"/>
        </w:rPr>
      </w:pPr>
      <w:proofErr w:type="gramStart"/>
      <w:r>
        <w:rPr>
          <w:sz w:val="20"/>
          <w:szCs w:val="20"/>
        </w:rPr>
        <w:t xml:space="preserve">(наименование Администрации, </w:t>
      </w:r>
      <w:proofErr w:type="gramEnd"/>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pPr>
      <w:r>
        <w:t>От _________________________</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pPr>
      <w:r>
        <w:t>________________________________</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center"/>
        <w:rPr>
          <w:sz w:val="20"/>
          <w:szCs w:val="20"/>
        </w:rPr>
      </w:pPr>
      <w:r>
        <w:rPr>
          <w:sz w:val="20"/>
          <w:szCs w:val="20"/>
        </w:rPr>
        <w:t>(ФИО физического лица)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sz w:val="24"/>
          <w:szCs w:val="24"/>
        </w:rPr>
      </w:pPr>
      <w:r>
        <w:rPr>
          <w:sz w:val="24"/>
          <w:szCs w:val="24"/>
        </w:rPr>
        <w:t>______________________________________________________________</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center"/>
        <w:rPr>
          <w:sz w:val="24"/>
          <w:szCs w:val="24"/>
        </w:rPr>
      </w:pPr>
      <w:r>
        <w:rPr>
          <w:sz w:val="20"/>
          <w:szCs w:val="20"/>
        </w:rPr>
        <w:t>(указывается наименование документы, номер, кем и когда выдан</w:t>
      </w:r>
      <w:r>
        <w:rPr>
          <w:sz w:val="24"/>
          <w:szCs w:val="24"/>
        </w:rPr>
        <w:t>)</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sz w:val="24"/>
          <w:szCs w:val="24"/>
        </w:rPr>
      </w:pPr>
      <w:r>
        <w:rPr>
          <w:sz w:val="24"/>
          <w:szCs w:val="24"/>
        </w:rPr>
        <w:t>Адрес места жительства (пребывания):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pPr>
      <w:r>
        <w:t>__________________________________________________________</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sz w:val="24"/>
          <w:szCs w:val="24"/>
        </w:rPr>
      </w:pPr>
      <w:r>
        <w:rPr>
          <w:sz w:val="24"/>
          <w:szCs w:val="24"/>
        </w:rPr>
        <w:t>Адрес электронной почты (при наличии):</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sz w:val="24"/>
          <w:szCs w:val="24"/>
        </w:rPr>
      </w:pPr>
      <w:r>
        <w:rPr>
          <w:sz w:val="24"/>
          <w:szCs w:val="24"/>
        </w:rPr>
        <w:t>__________________________________</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sz w:val="24"/>
          <w:szCs w:val="24"/>
        </w:rPr>
      </w:pPr>
      <w:r>
        <w:rPr>
          <w:sz w:val="24"/>
          <w:szCs w:val="24"/>
        </w:rPr>
        <w:t>Номер контактного телефона: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sz w:val="24"/>
          <w:szCs w:val="24"/>
        </w:rPr>
      </w:pPr>
      <w:r>
        <w:rPr>
          <w:sz w:val="24"/>
          <w:szCs w:val="24"/>
        </w:rPr>
        <w:t>__________________________________</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sz w:val="24"/>
          <w:szCs w:val="24"/>
        </w:rP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245"/>
        <w:jc w:val="both"/>
        <w:rPr>
          <w:sz w:val="24"/>
          <w:szCs w:val="24"/>
        </w:rP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sz w:val="24"/>
          <w:szCs w:val="24"/>
        </w:rPr>
      </w:pPr>
      <w:r>
        <w:rPr>
          <w:sz w:val="24"/>
          <w:szCs w:val="24"/>
        </w:rPr>
        <w:t>ЗАЯВЛЕНИЕ</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sz w:val="24"/>
          <w:szCs w:val="24"/>
        </w:rP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sz w:val="24"/>
          <w:szCs w:val="24"/>
        </w:rPr>
      </w:pPr>
      <w:proofErr w:type="gramStart"/>
      <w:r>
        <w:rPr>
          <w:sz w:val="24"/>
          <w:szCs w:val="24"/>
        </w:rPr>
        <w:t>Прошу устранить (исправить) опечатку и (или) ошибку (нужное указать) в ранее принятом (выданном) __________________________________________________________</w:t>
      </w:r>
      <w:proofErr w:type="gramEnd"/>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sz w:val="24"/>
          <w:szCs w:val="24"/>
        </w:rPr>
      </w:pPr>
      <w:r>
        <w:rPr>
          <w:sz w:val="24"/>
          <w:szCs w:val="24"/>
        </w:rPr>
        <w:t>_____________________________________________________________________________</w:t>
      </w:r>
      <w:r>
        <w:rPr>
          <w:sz w:val="24"/>
          <w:szCs w:val="24"/>
        </w:rPr>
        <w:br/>
        <w:t xml:space="preserve"> (указывается наименование документа, в котором допущена опечатка или ошибка)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 w:val="24"/>
          <w:szCs w:val="24"/>
        </w:rP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__________________________________________________________________________________________________________________________________________________________</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 w:val="24"/>
          <w:szCs w:val="24"/>
        </w:rPr>
      </w:pPr>
      <w:r>
        <w:rPr>
          <w:sz w:val="24"/>
          <w:szCs w:val="24"/>
        </w:rPr>
        <w:t xml:space="preserve">в связи </w:t>
      </w:r>
      <w:proofErr w:type="gramStart"/>
      <w:r>
        <w:rPr>
          <w:sz w:val="24"/>
          <w:szCs w:val="24"/>
        </w:rPr>
        <w:t>с</w:t>
      </w:r>
      <w:proofErr w:type="gramEnd"/>
      <w:r>
        <w:rPr>
          <w:sz w:val="24"/>
          <w:szCs w:val="24"/>
        </w:rPr>
        <w:t xml:space="preserve"> ____________________________________________________________________</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 w:val="24"/>
          <w:szCs w:val="24"/>
        </w:rPr>
      </w:pPr>
      <w:r>
        <w:rPr>
          <w:sz w:val="24"/>
          <w:szCs w:val="24"/>
        </w:rPr>
        <w:t>_____________________________________________________________________________</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 w:val="24"/>
          <w:szCs w:val="24"/>
        </w:rPr>
      </w:pPr>
      <w:r>
        <w:rPr>
          <w:sz w:val="24"/>
          <w:szCs w:val="24"/>
        </w:rPr>
        <w:t>____________________________________________________________________</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 w:val="24"/>
          <w:szCs w:val="24"/>
        </w:rPr>
      </w:pPr>
      <w:r>
        <w:rPr>
          <w:sz w:val="24"/>
          <w:szCs w:val="24"/>
        </w:rPr>
        <w:t>(указываются доводы, а также реквизиты документ</w:t>
      </w:r>
      <w:proofErr w:type="gramStart"/>
      <w:r>
        <w:rPr>
          <w:sz w:val="24"/>
          <w:szCs w:val="24"/>
        </w:rPr>
        <w:t>а(</w:t>
      </w:r>
      <w:proofErr w:type="gramEnd"/>
      <w:r>
        <w:rPr>
          <w:sz w:val="24"/>
          <w:szCs w:val="24"/>
        </w:rPr>
        <w:t>-</w:t>
      </w:r>
      <w:proofErr w:type="spellStart"/>
      <w:r>
        <w:rPr>
          <w:sz w:val="24"/>
          <w:szCs w:val="24"/>
        </w:rPr>
        <w:t>ов</w:t>
      </w:r>
      <w:proofErr w:type="spellEnd"/>
      <w:r>
        <w:rPr>
          <w:sz w:val="24"/>
          <w:szCs w:val="24"/>
        </w:rPr>
        <w:t>), обосновывающих доводы заявителя о наличии опечатки, ошибки, а также содержащих правильные сведения).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 w:val="24"/>
          <w:szCs w:val="24"/>
        </w:rP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 w:val="24"/>
          <w:szCs w:val="24"/>
        </w:rPr>
      </w:pPr>
      <w:r>
        <w:rPr>
          <w:sz w:val="24"/>
          <w:szCs w:val="24"/>
        </w:rPr>
        <w:t xml:space="preserve"> К заявлению прилагаются:</w:t>
      </w:r>
    </w:p>
    <w:p w:rsidR="00B253E2" w:rsidRDefault="00B253E2" w:rsidP="00B253E2">
      <w:pPr>
        <w:pStyle w:val="a6"/>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4"/>
          <w:szCs w:val="24"/>
        </w:rPr>
      </w:pPr>
      <w:r>
        <w:rPr>
          <w:sz w:val="24"/>
          <w:szCs w:val="24"/>
        </w:rPr>
        <w:lastRenderedPageBreak/>
        <w:t>документ, подтверждающий полномочия представителя (в случае обращения за получением муниципальной услуги представителя);</w:t>
      </w:r>
    </w:p>
    <w:p w:rsidR="00B253E2" w:rsidRDefault="00B253E2" w:rsidP="00B253E2">
      <w:pPr>
        <w:pStyle w:val="a6"/>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4"/>
          <w:szCs w:val="24"/>
        </w:rPr>
      </w:pPr>
      <w:r>
        <w:rPr>
          <w:sz w:val="24"/>
          <w:szCs w:val="24"/>
        </w:rPr>
        <w:t>_______________________________________________________________________</w:t>
      </w:r>
    </w:p>
    <w:p w:rsidR="00B253E2" w:rsidRDefault="00B253E2" w:rsidP="00B253E2">
      <w:pPr>
        <w:pStyle w:val="a6"/>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4"/>
          <w:szCs w:val="24"/>
        </w:rPr>
      </w:pPr>
      <w:r>
        <w:rPr>
          <w:sz w:val="24"/>
          <w:szCs w:val="24"/>
        </w:rPr>
        <w:t>_______________________________________________________________________</w:t>
      </w:r>
    </w:p>
    <w:p w:rsidR="00B253E2" w:rsidRDefault="00B253E2" w:rsidP="00B253E2">
      <w:pPr>
        <w:pStyle w:val="a6"/>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4"/>
          <w:szCs w:val="24"/>
        </w:rPr>
      </w:pPr>
      <w:r>
        <w:rPr>
          <w:sz w:val="24"/>
          <w:szCs w:val="24"/>
        </w:rPr>
        <w:t>_______________________________________________________________________</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sz w:val="24"/>
          <w:szCs w:val="24"/>
        </w:rPr>
      </w:pPr>
      <w:r>
        <w:rPr>
          <w:sz w:val="24"/>
          <w:szCs w:val="24"/>
        </w:rPr>
        <w:t>(указываются реквизиты документа (-</w:t>
      </w:r>
      <w:proofErr w:type="spellStart"/>
      <w:r>
        <w:rPr>
          <w:sz w:val="24"/>
          <w:szCs w:val="24"/>
        </w:rPr>
        <w:t>ов</w:t>
      </w:r>
      <w:proofErr w:type="spellEnd"/>
      <w:r>
        <w:rPr>
          <w:sz w:val="24"/>
          <w:szCs w:val="24"/>
        </w:rPr>
        <w:t xml:space="preserve">), </w:t>
      </w:r>
      <w:proofErr w:type="gramStart"/>
      <w:r>
        <w:rPr>
          <w:sz w:val="24"/>
          <w:szCs w:val="24"/>
        </w:rPr>
        <w:t>обосновывающих</w:t>
      </w:r>
      <w:proofErr w:type="gramEnd"/>
      <w:r>
        <w:rPr>
          <w:sz w:val="24"/>
          <w:szCs w:val="24"/>
        </w:rPr>
        <w:t xml:space="preserve"> доводы заявителя о наличии опечатки, а также содержащих правильные сведения)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 w:val="24"/>
          <w:szCs w:val="24"/>
        </w:rP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 w:val="24"/>
          <w:szCs w:val="24"/>
        </w:rP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 w:val="24"/>
          <w:szCs w:val="24"/>
        </w:rPr>
      </w:pPr>
      <w:r>
        <w:rPr>
          <w:sz w:val="24"/>
          <w:szCs w:val="24"/>
        </w:rPr>
        <w:t xml:space="preserve">            (дата)                                     (подпись)                                     (Ф.И.О.)</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 w:val="24"/>
          <w:szCs w:val="24"/>
        </w:rP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sz w:val="24"/>
          <w:szCs w:val="24"/>
        </w:rP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sz w:val="24"/>
          <w:szCs w:val="24"/>
        </w:rP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Реквизиты документа, удостоверяющего личность представителя:</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B253E2" w:rsidRDefault="00B253E2" w:rsidP="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B5BB6" w:rsidRDefault="003B5BB6"/>
    <w:sectPr w:rsidR="003B5BB6" w:rsidSect="00B253E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E8E3FD7"/>
    <w:multiLevelType w:val="hybridMultilevel"/>
    <w:tmpl w:val="00200962"/>
    <w:lvl w:ilvl="0" w:tplc="9586A888">
      <w:start w:val="1"/>
      <w:numFmt w:val="decimal"/>
      <w:lvlText w:val="%1)"/>
      <w:lvlJc w:val="left"/>
      <w:pPr>
        <w:ind w:left="1456" w:hanging="916"/>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F0A44C7"/>
    <w:multiLevelType w:val="hybridMultilevel"/>
    <w:tmpl w:val="6C22CDA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4B855EA"/>
    <w:multiLevelType w:val="hybridMultilevel"/>
    <w:tmpl w:val="0E04311A"/>
    <w:lvl w:ilvl="0" w:tplc="DC38CE90">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76D492E"/>
    <w:multiLevelType w:val="multilevel"/>
    <w:tmpl w:val="4152719C"/>
    <w:lvl w:ilvl="0">
      <w:start w:val="1"/>
      <w:numFmt w:val="decimal"/>
      <w:lvlText w:val="%1."/>
      <w:lvlJc w:val="left"/>
      <w:pPr>
        <w:ind w:left="648" w:hanging="648"/>
      </w:pPr>
    </w:lvl>
    <w:lvl w:ilvl="1">
      <w:start w:val="2"/>
      <w:numFmt w:val="decimal"/>
      <w:lvlText w:val="%1.%2."/>
      <w:lvlJc w:val="left"/>
      <w:pPr>
        <w:ind w:left="1074" w:hanging="720"/>
      </w:pPr>
    </w:lvl>
    <w:lvl w:ilvl="2">
      <w:start w:val="2"/>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6">
    <w:nsid w:val="576F04C0"/>
    <w:multiLevelType w:val="hybridMultilevel"/>
    <w:tmpl w:val="6C22CDA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9827BE4"/>
    <w:multiLevelType w:val="multilevel"/>
    <w:tmpl w:val="60B0D5D8"/>
    <w:lvl w:ilvl="0">
      <w:start w:val="1"/>
      <w:numFmt w:val="decimal"/>
      <w:lvlText w:val="%1"/>
      <w:lvlJc w:val="left"/>
      <w:pPr>
        <w:ind w:left="1128" w:hanging="1128"/>
      </w:pPr>
    </w:lvl>
    <w:lvl w:ilvl="1">
      <w:start w:val="1"/>
      <w:numFmt w:val="decimal"/>
      <w:lvlText w:val="%1.%2"/>
      <w:lvlJc w:val="left"/>
      <w:pPr>
        <w:ind w:left="1270" w:hanging="1128"/>
      </w:p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lvl>
    <w:lvl w:ilvl="4">
      <w:start w:val="1"/>
      <w:numFmt w:val="decimal"/>
      <w:lvlText w:val="%1.%2.%3.%4.%5"/>
      <w:lvlJc w:val="left"/>
      <w:pPr>
        <w:ind w:left="3960" w:hanging="1128"/>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F5F"/>
    <w:rsid w:val="00002AA0"/>
    <w:rsid w:val="00004729"/>
    <w:rsid w:val="00013977"/>
    <w:rsid w:val="0002585B"/>
    <w:rsid w:val="00031AED"/>
    <w:rsid w:val="0004295F"/>
    <w:rsid w:val="00051119"/>
    <w:rsid w:val="00054131"/>
    <w:rsid w:val="0006105C"/>
    <w:rsid w:val="00062670"/>
    <w:rsid w:val="00070E65"/>
    <w:rsid w:val="00077B7E"/>
    <w:rsid w:val="00091AB9"/>
    <w:rsid w:val="000939C5"/>
    <w:rsid w:val="000B09CC"/>
    <w:rsid w:val="000B0C42"/>
    <w:rsid w:val="000B2B91"/>
    <w:rsid w:val="000B466A"/>
    <w:rsid w:val="000B5C47"/>
    <w:rsid w:val="000C14CA"/>
    <w:rsid w:val="000C4ABD"/>
    <w:rsid w:val="000D379C"/>
    <w:rsid w:val="000D6A01"/>
    <w:rsid w:val="000D7AA8"/>
    <w:rsid w:val="000E1CA9"/>
    <w:rsid w:val="000E4B97"/>
    <w:rsid w:val="000F29D8"/>
    <w:rsid w:val="0010731F"/>
    <w:rsid w:val="001077D0"/>
    <w:rsid w:val="001217ED"/>
    <w:rsid w:val="00141F56"/>
    <w:rsid w:val="00143422"/>
    <w:rsid w:val="00144960"/>
    <w:rsid w:val="001608DD"/>
    <w:rsid w:val="00167728"/>
    <w:rsid w:val="00173A28"/>
    <w:rsid w:val="001830CA"/>
    <w:rsid w:val="00187CE7"/>
    <w:rsid w:val="00187D6A"/>
    <w:rsid w:val="00190067"/>
    <w:rsid w:val="00196C45"/>
    <w:rsid w:val="001A7B56"/>
    <w:rsid w:val="001D45E7"/>
    <w:rsid w:val="001F0B1A"/>
    <w:rsid w:val="001F364B"/>
    <w:rsid w:val="00205AE9"/>
    <w:rsid w:val="00207D6F"/>
    <w:rsid w:val="00215221"/>
    <w:rsid w:val="00220C49"/>
    <w:rsid w:val="00225276"/>
    <w:rsid w:val="0022763A"/>
    <w:rsid w:val="00227813"/>
    <w:rsid w:val="00231802"/>
    <w:rsid w:val="002414D5"/>
    <w:rsid w:val="00246D20"/>
    <w:rsid w:val="00250A19"/>
    <w:rsid w:val="00253009"/>
    <w:rsid w:val="0025783C"/>
    <w:rsid w:val="002734D9"/>
    <w:rsid w:val="00276164"/>
    <w:rsid w:val="00281C3D"/>
    <w:rsid w:val="002831C3"/>
    <w:rsid w:val="00284838"/>
    <w:rsid w:val="002858B6"/>
    <w:rsid w:val="002901DF"/>
    <w:rsid w:val="00290F63"/>
    <w:rsid w:val="00294497"/>
    <w:rsid w:val="002951CD"/>
    <w:rsid w:val="002961D0"/>
    <w:rsid w:val="002C37AF"/>
    <w:rsid w:val="002D68A1"/>
    <w:rsid w:val="002D7ACA"/>
    <w:rsid w:val="002E144C"/>
    <w:rsid w:val="002E4CB9"/>
    <w:rsid w:val="002E6503"/>
    <w:rsid w:val="002F15E0"/>
    <w:rsid w:val="002F3A24"/>
    <w:rsid w:val="002F4F92"/>
    <w:rsid w:val="002F7078"/>
    <w:rsid w:val="002F794B"/>
    <w:rsid w:val="0030252D"/>
    <w:rsid w:val="0030745B"/>
    <w:rsid w:val="00316760"/>
    <w:rsid w:val="00317E8B"/>
    <w:rsid w:val="003201EF"/>
    <w:rsid w:val="00321907"/>
    <w:rsid w:val="00327C9A"/>
    <w:rsid w:val="0033309E"/>
    <w:rsid w:val="003357D1"/>
    <w:rsid w:val="00344BD1"/>
    <w:rsid w:val="003560E9"/>
    <w:rsid w:val="0037568E"/>
    <w:rsid w:val="00376701"/>
    <w:rsid w:val="003872A1"/>
    <w:rsid w:val="0039075D"/>
    <w:rsid w:val="00393D43"/>
    <w:rsid w:val="00397D11"/>
    <w:rsid w:val="003A2201"/>
    <w:rsid w:val="003A59D2"/>
    <w:rsid w:val="003A716A"/>
    <w:rsid w:val="003B5BB6"/>
    <w:rsid w:val="003B7CC1"/>
    <w:rsid w:val="003C3795"/>
    <w:rsid w:val="003C5CC1"/>
    <w:rsid w:val="003D0AAA"/>
    <w:rsid w:val="003D2520"/>
    <w:rsid w:val="003E3B32"/>
    <w:rsid w:val="003F6DE3"/>
    <w:rsid w:val="00402863"/>
    <w:rsid w:val="00405B5E"/>
    <w:rsid w:val="00413EB4"/>
    <w:rsid w:val="00416735"/>
    <w:rsid w:val="0042779C"/>
    <w:rsid w:val="00433179"/>
    <w:rsid w:val="00435C1F"/>
    <w:rsid w:val="00435F2B"/>
    <w:rsid w:val="00437874"/>
    <w:rsid w:val="004537DE"/>
    <w:rsid w:val="004569F9"/>
    <w:rsid w:val="00457D1F"/>
    <w:rsid w:val="00460EB4"/>
    <w:rsid w:val="004627B8"/>
    <w:rsid w:val="004632FD"/>
    <w:rsid w:val="00463C40"/>
    <w:rsid w:val="004650B8"/>
    <w:rsid w:val="004871FF"/>
    <w:rsid w:val="00492CD6"/>
    <w:rsid w:val="00494837"/>
    <w:rsid w:val="004A0ECE"/>
    <w:rsid w:val="004A56D6"/>
    <w:rsid w:val="004A5A07"/>
    <w:rsid w:val="004B2C61"/>
    <w:rsid w:val="004B511C"/>
    <w:rsid w:val="004D2106"/>
    <w:rsid w:val="004D34A7"/>
    <w:rsid w:val="004D762F"/>
    <w:rsid w:val="004E507B"/>
    <w:rsid w:val="004E7423"/>
    <w:rsid w:val="004F1760"/>
    <w:rsid w:val="00507F3C"/>
    <w:rsid w:val="00521005"/>
    <w:rsid w:val="005258A8"/>
    <w:rsid w:val="00533B97"/>
    <w:rsid w:val="005542BD"/>
    <w:rsid w:val="005621DB"/>
    <w:rsid w:val="005664B4"/>
    <w:rsid w:val="005749D1"/>
    <w:rsid w:val="00575897"/>
    <w:rsid w:val="00586B28"/>
    <w:rsid w:val="005901EF"/>
    <w:rsid w:val="00592AD3"/>
    <w:rsid w:val="00592F18"/>
    <w:rsid w:val="00596875"/>
    <w:rsid w:val="00596E65"/>
    <w:rsid w:val="005A2A4E"/>
    <w:rsid w:val="005B67AA"/>
    <w:rsid w:val="005B6C8B"/>
    <w:rsid w:val="005B71B7"/>
    <w:rsid w:val="005C1406"/>
    <w:rsid w:val="005C660D"/>
    <w:rsid w:val="005D3DE0"/>
    <w:rsid w:val="005D4FDB"/>
    <w:rsid w:val="005E316F"/>
    <w:rsid w:val="005E4652"/>
    <w:rsid w:val="005E6663"/>
    <w:rsid w:val="005F2313"/>
    <w:rsid w:val="005F7B8E"/>
    <w:rsid w:val="00614B47"/>
    <w:rsid w:val="0062063C"/>
    <w:rsid w:val="0062161C"/>
    <w:rsid w:val="00621FDF"/>
    <w:rsid w:val="006264EF"/>
    <w:rsid w:val="00631198"/>
    <w:rsid w:val="00642117"/>
    <w:rsid w:val="0064235D"/>
    <w:rsid w:val="00656662"/>
    <w:rsid w:val="006643DD"/>
    <w:rsid w:val="00670F0A"/>
    <w:rsid w:val="006737D7"/>
    <w:rsid w:val="006814F0"/>
    <w:rsid w:val="006873C5"/>
    <w:rsid w:val="006A38E7"/>
    <w:rsid w:val="006A7828"/>
    <w:rsid w:val="006C64EF"/>
    <w:rsid w:val="006D358B"/>
    <w:rsid w:val="006D6DBC"/>
    <w:rsid w:val="006E1FB4"/>
    <w:rsid w:val="006F23A3"/>
    <w:rsid w:val="007000A6"/>
    <w:rsid w:val="007065EB"/>
    <w:rsid w:val="00717277"/>
    <w:rsid w:val="00732D18"/>
    <w:rsid w:val="00736440"/>
    <w:rsid w:val="0074351C"/>
    <w:rsid w:val="0075284A"/>
    <w:rsid w:val="007534E2"/>
    <w:rsid w:val="007570CB"/>
    <w:rsid w:val="007603EF"/>
    <w:rsid w:val="007625AE"/>
    <w:rsid w:val="00765065"/>
    <w:rsid w:val="00774471"/>
    <w:rsid w:val="00776D09"/>
    <w:rsid w:val="0078370C"/>
    <w:rsid w:val="007849BE"/>
    <w:rsid w:val="00792F6B"/>
    <w:rsid w:val="007960AB"/>
    <w:rsid w:val="007A049A"/>
    <w:rsid w:val="007A31EE"/>
    <w:rsid w:val="007B0E23"/>
    <w:rsid w:val="007B2E7B"/>
    <w:rsid w:val="007C06C8"/>
    <w:rsid w:val="007D2D1F"/>
    <w:rsid w:val="007D3AC5"/>
    <w:rsid w:val="007D4167"/>
    <w:rsid w:val="007E0431"/>
    <w:rsid w:val="007F09E2"/>
    <w:rsid w:val="007F5BDA"/>
    <w:rsid w:val="0080176F"/>
    <w:rsid w:val="008057F8"/>
    <w:rsid w:val="00806963"/>
    <w:rsid w:val="00807DEA"/>
    <w:rsid w:val="00811AD4"/>
    <w:rsid w:val="008145CD"/>
    <w:rsid w:val="00816BF2"/>
    <w:rsid w:val="00825934"/>
    <w:rsid w:val="00830885"/>
    <w:rsid w:val="00831324"/>
    <w:rsid w:val="008341FA"/>
    <w:rsid w:val="0084258A"/>
    <w:rsid w:val="00860075"/>
    <w:rsid w:val="00885D49"/>
    <w:rsid w:val="008A38EB"/>
    <w:rsid w:val="008B31A6"/>
    <w:rsid w:val="008B55CB"/>
    <w:rsid w:val="008C612E"/>
    <w:rsid w:val="008E76E8"/>
    <w:rsid w:val="008F69E3"/>
    <w:rsid w:val="00904A9E"/>
    <w:rsid w:val="009164E8"/>
    <w:rsid w:val="00917C4A"/>
    <w:rsid w:val="00924CE2"/>
    <w:rsid w:val="00924D11"/>
    <w:rsid w:val="009375D5"/>
    <w:rsid w:val="00937BDF"/>
    <w:rsid w:val="00943252"/>
    <w:rsid w:val="009467A8"/>
    <w:rsid w:val="009471E3"/>
    <w:rsid w:val="00947D45"/>
    <w:rsid w:val="00960A72"/>
    <w:rsid w:val="00967433"/>
    <w:rsid w:val="009840D9"/>
    <w:rsid w:val="00984D7F"/>
    <w:rsid w:val="0098535E"/>
    <w:rsid w:val="0098572E"/>
    <w:rsid w:val="00986727"/>
    <w:rsid w:val="0099453F"/>
    <w:rsid w:val="00996AB6"/>
    <w:rsid w:val="009A2B28"/>
    <w:rsid w:val="009B097A"/>
    <w:rsid w:val="009B4FCA"/>
    <w:rsid w:val="009E0787"/>
    <w:rsid w:val="009E7E19"/>
    <w:rsid w:val="00A00AE9"/>
    <w:rsid w:val="00A05224"/>
    <w:rsid w:val="00A12356"/>
    <w:rsid w:val="00A12645"/>
    <w:rsid w:val="00A2144A"/>
    <w:rsid w:val="00A3370D"/>
    <w:rsid w:val="00A54228"/>
    <w:rsid w:val="00A6191A"/>
    <w:rsid w:val="00A9133C"/>
    <w:rsid w:val="00A91EA4"/>
    <w:rsid w:val="00A93575"/>
    <w:rsid w:val="00AA03CA"/>
    <w:rsid w:val="00AA7DE6"/>
    <w:rsid w:val="00AB4899"/>
    <w:rsid w:val="00AC5D80"/>
    <w:rsid w:val="00AE0FA4"/>
    <w:rsid w:val="00AF0292"/>
    <w:rsid w:val="00AF6FD8"/>
    <w:rsid w:val="00B048B0"/>
    <w:rsid w:val="00B050D1"/>
    <w:rsid w:val="00B07E0A"/>
    <w:rsid w:val="00B14D1C"/>
    <w:rsid w:val="00B1718C"/>
    <w:rsid w:val="00B206B7"/>
    <w:rsid w:val="00B253E2"/>
    <w:rsid w:val="00B25577"/>
    <w:rsid w:val="00B310D5"/>
    <w:rsid w:val="00B34D55"/>
    <w:rsid w:val="00B43C0F"/>
    <w:rsid w:val="00B43DA0"/>
    <w:rsid w:val="00B472EB"/>
    <w:rsid w:val="00B50947"/>
    <w:rsid w:val="00B527CC"/>
    <w:rsid w:val="00B5290D"/>
    <w:rsid w:val="00B54527"/>
    <w:rsid w:val="00B6198A"/>
    <w:rsid w:val="00B621D9"/>
    <w:rsid w:val="00B62DC1"/>
    <w:rsid w:val="00B66AA4"/>
    <w:rsid w:val="00B733DB"/>
    <w:rsid w:val="00B7764B"/>
    <w:rsid w:val="00B91FE5"/>
    <w:rsid w:val="00BA056B"/>
    <w:rsid w:val="00BC169D"/>
    <w:rsid w:val="00BC3145"/>
    <w:rsid w:val="00BC5EA6"/>
    <w:rsid w:val="00BD5349"/>
    <w:rsid w:val="00BD6732"/>
    <w:rsid w:val="00BE3EB0"/>
    <w:rsid w:val="00C00DF3"/>
    <w:rsid w:val="00C01F5F"/>
    <w:rsid w:val="00C06F36"/>
    <w:rsid w:val="00C07A10"/>
    <w:rsid w:val="00C1470B"/>
    <w:rsid w:val="00C14FAB"/>
    <w:rsid w:val="00C15824"/>
    <w:rsid w:val="00C20E52"/>
    <w:rsid w:val="00C216FB"/>
    <w:rsid w:val="00C425F2"/>
    <w:rsid w:val="00C45EB7"/>
    <w:rsid w:val="00C5338C"/>
    <w:rsid w:val="00C7214D"/>
    <w:rsid w:val="00C76DB3"/>
    <w:rsid w:val="00C92AE8"/>
    <w:rsid w:val="00C9501A"/>
    <w:rsid w:val="00C96CF6"/>
    <w:rsid w:val="00C97EF3"/>
    <w:rsid w:val="00CA0851"/>
    <w:rsid w:val="00CA0984"/>
    <w:rsid w:val="00CA66E5"/>
    <w:rsid w:val="00CB5C6C"/>
    <w:rsid w:val="00CC114C"/>
    <w:rsid w:val="00CD2295"/>
    <w:rsid w:val="00CD2BBB"/>
    <w:rsid w:val="00CD2EC2"/>
    <w:rsid w:val="00CD37AC"/>
    <w:rsid w:val="00CD3B21"/>
    <w:rsid w:val="00CD3E9A"/>
    <w:rsid w:val="00CD48EF"/>
    <w:rsid w:val="00CE3F85"/>
    <w:rsid w:val="00D00F66"/>
    <w:rsid w:val="00D0420C"/>
    <w:rsid w:val="00D06008"/>
    <w:rsid w:val="00D11CDA"/>
    <w:rsid w:val="00D1231E"/>
    <w:rsid w:val="00D1474B"/>
    <w:rsid w:val="00D21F14"/>
    <w:rsid w:val="00D2269D"/>
    <w:rsid w:val="00D33219"/>
    <w:rsid w:val="00D37DB8"/>
    <w:rsid w:val="00D432B6"/>
    <w:rsid w:val="00D509A3"/>
    <w:rsid w:val="00D50C6E"/>
    <w:rsid w:val="00D51C2C"/>
    <w:rsid w:val="00D55473"/>
    <w:rsid w:val="00D57CAF"/>
    <w:rsid w:val="00D62F3F"/>
    <w:rsid w:val="00D65CD9"/>
    <w:rsid w:val="00D84D90"/>
    <w:rsid w:val="00D90F6E"/>
    <w:rsid w:val="00DA7AF3"/>
    <w:rsid w:val="00DB6DC2"/>
    <w:rsid w:val="00DC53CE"/>
    <w:rsid w:val="00DD0BF2"/>
    <w:rsid w:val="00DD2DDF"/>
    <w:rsid w:val="00DE022A"/>
    <w:rsid w:val="00DE07E6"/>
    <w:rsid w:val="00DE4EC7"/>
    <w:rsid w:val="00DF4193"/>
    <w:rsid w:val="00E03EAF"/>
    <w:rsid w:val="00E12CA5"/>
    <w:rsid w:val="00E13C32"/>
    <w:rsid w:val="00E26C73"/>
    <w:rsid w:val="00E423CC"/>
    <w:rsid w:val="00E43EDE"/>
    <w:rsid w:val="00E52E49"/>
    <w:rsid w:val="00E6206C"/>
    <w:rsid w:val="00E67B8A"/>
    <w:rsid w:val="00E729CD"/>
    <w:rsid w:val="00E8687D"/>
    <w:rsid w:val="00E9354A"/>
    <w:rsid w:val="00E96199"/>
    <w:rsid w:val="00E96EAF"/>
    <w:rsid w:val="00EA122E"/>
    <w:rsid w:val="00EA4CE8"/>
    <w:rsid w:val="00EA6C7C"/>
    <w:rsid w:val="00EB24D2"/>
    <w:rsid w:val="00EC0CF8"/>
    <w:rsid w:val="00ED0DC2"/>
    <w:rsid w:val="00ED44EC"/>
    <w:rsid w:val="00EE30D2"/>
    <w:rsid w:val="00EE7A26"/>
    <w:rsid w:val="00EF030D"/>
    <w:rsid w:val="00EF063D"/>
    <w:rsid w:val="00F016D0"/>
    <w:rsid w:val="00F050EB"/>
    <w:rsid w:val="00F05F02"/>
    <w:rsid w:val="00F16518"/>
    <w:rsid w:val="00F202DD"/>
    <w:rsid w:val="00F20974"/>
    <w:rsid w:val="00F22505"/>
    <w:rsid w:val="00F27A5E"/>
    <w:rsid w:val="00F628A1"/>
    <w:rsid w:val="00F723F1"/>
    <w:rsid w:val="00F77641"/>
    <w:rsid w:val="00F80BC9"/>
    <w:rsid w:val="00F8393F"/>
    <w:rsid w:val="00FA2FBB"/>
    <w:rsid w:val="00FD386F"/>
    <w:rsid w:val="00FD4598"/>
    <w:rsid w:val="00FD6FC8"/>
    <w:rsid w:val="00FE209E"/>
    <w:rsid w:val="00FE427D"/>
    <w:rsid w:val="00FF1BDC"/>
    <w:rsid w:val="00FF24E3"/>
    <w:rsid w:val="00FF4052"/>
    <w:rsid w:val="00FF4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3E2"/>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B253E2"/>
    <w:rPr>
      <w:color w:val="0000FF"/>
      <w:u w:val="single"/>
    </w:rPr>
  </w:style>
  <w:style w:type="character" w:styleId="a4">
    <w:name w:val="FollowedHyperlink"/>
    <w:uiPriority w:val="99"/>
    <w:semiHidden/>
    <w:unhideWhenUsed/>
    <w:rsid w:val="00B253E2"/>
    <w:rPr>
      <w:color w:val="800080"/>
      <w:u w:val="single"/>
    </w:rPr>
  </w:style>
  <w:style w:type="paragraph" w:styleId="HTML">
    <w:name w:val="HTML Preformatted"/>
    <w:basedOn w:val="a"/>
    <w:link w:val="HTML0"/>
    <w:uiPriority w:val="99"/>
    <w:semiHidden/>
    <w:unhideWhenUsed/>
    <w:rsid w:val="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253E2"/>
    <w:rPr>
      <w:rFonts w:ascii="Courier New" w:eastAsia="Times New Roman" w:hAnsi="Courier New" w:cs="Courier New"/>
      <w:sz w:val="20"/>
      <w:szCs w:val="20"/>
      <w:lang w:eastAsia="ru-RU"/>
    </w:rPr>
  </w:style>
  <w:style w:type="character" w:customStyle="1" w:styleId="a5">
    <w:name w:val="Обычный (веб) Знак"/>
    <w:aliases w:val="_а_Е’__ (дќа) И’ц_1 Знак,_а_Е’__ (дќа) И’ц_ И’ц_ Знак,___С¬__ (_x_) ÷¬__1 Знак,___С¬__ (_x_) ÷¬__ ÷¬__ Знак"/>
    <w:link w:val="a6"/>
    <w:uiPriority w:val="34"/>
    <w:locked/>
    <w:rsid w:val="00B253E2"/>
    <w:rPr>
      <w:rFonts w:ascii="Times New Roman" w:hAnsi="Times New Roman" w:cs="Times New Roman"/>
      <w:sz w:val="28"/>
      <w:szCs w:val="28"/>
    </w:rPr>
  </w:style>
  <w:style w:type="paragraph" w:styleId="a6">
    <w:name w:val="Normal (Web)"/>
    <w:aliases w:val="_а_Е’__ (дќа) И’ц_1,_а_Е’__ (дќа) И’ц_ И’ц_,___С¬__ (_x_) ÷¬__1,___С¬__ (_x_) ÷¬__ ÷¬__"/>
    <w:basedOn w:val="a"/>
    <w:link w:val="a5"/>
    <w:uiPriority w:val="34"/>
    <w:unhideWhenUsed/>
    <w:qFormat/>
    <w:rsid w:val="00B253E2"/>
    <w:pPr>
      <w:spacing w:after="0" w:line="240" w:lineRule="auto"/>
      <w:contextualSpacing/>
    </w:pPr>
    <w:rPr>
      <w:rFonts w:eastAsiaTheme="minorHAnsi"/>
    </w:rPr>
  </w:style>
  <w:style w:type="character" w:customStyle="1" w:styleId="a7">
    <w:name w:val="Текст сноски Знак"/>
    <w:basedOn w:val="a0"/>
    <w:link w:val="a8"/>
    <w:semiHidden/>
    <w:locked/>
    <w:rsid w:val="00B253E2"/>
    <w:rPr>
      <w:rFonts w:ascii="Times New Roman" w:eastAsia="Times New Roman" w:hAnsi="Times New Roman" w:cs="Times New Roman"/>
    </w:rPr>
  </w:style>
  <w:style w:type="character" w:customStyle="1" w:styleId="a9">
    <w:name w:val="Текст примечания Знак"/>
    <w:basedOn w:val="a0"/>
    <w:link w:val="aa"/>
    <w:uiPriority w:val="99"/>
    <w:semiHidden/>
    <w:locked/>
    <w:rsid w:val="00B253E2"/>
  </w:style>
  <w:style w:type="character" w:customStyle="1" w:styleId="ab">
    <w:name w:val="Верхний колонтитул Знак"/>
    <w:basedOn w:val="a0"/>
    <w:link w:val="ac"/>
    <w:uiPriority w:val="99"/>
    <w:semiHidden/>
    <w:locked/>
    <w:rsid w:val="00B253E2"/>
    <w:rPr>
      <w:rFonts w:ascii="Times New Roman" w:eastAsia="Times New Roman" w:hAnsi="Times New Roman" w:cs="Times New Roman"/>
      <w:sz w:val="24"/>
      <w:szCs w:val="24"/>
      <w:lang w:val="x-none" w:eastAsia="x-none"/>
    </w:rPr>
  </w:style>
  <w:style w:type="character" w:customStyle="1" w:styleId="ad">
    <w:name w:val="Нижний колонтитул Знак"/>
    <w:basedOn w:val="a0"/>
    <w:link w:val="ae"/>
    <w:semiHidden/>
    <w:locked/>
    <w:rsid w:val="00B253E2"/>
    <w:rPr>
      <w:rFonts w:ascii="Times New Roman" w:eastAsia="Times New Roman" w:hAnsi="Times New Roman" w:cs="Times New Roman"/>
      <w:sz w:val="24"/>
      <w:szCs w:val="24"/>
    </w:rPr>
  </w:style>
  <w:style w:type="character" w:customStyle="1" w:styleId="af">
    <w:name w:val="Текст концевой сноски Знак"/>
    <w:basedOn w:val="a0"/>
    <w:link w:val="af0"/>
    <w:semiHidden/>
    <w:locked/>
    <w:rsid w:val="00B253E2"/>
    <w:rPr>
      <w:rFonts w:ascii="Times New Roman" w:eastAsia="Times New Roman" w:hAnsi="Times New Roman" w:cs="Times New Roman"/>
    </w:rPr>
  </w:style>
  <w:style w:type="character" w:customStyle="1" w:styleId="af1">
    <w:name w:val="Основной текст Знак"/>
    <w:basedOn w:val="a0"/>
    <w:link w:val="af2"/>
    <w:semiHidden/>
    <w:locked/>
    <w:rsid w:val="00B253E2"/>
    <w:rPr>
      <w:rFonts w:ascii="Times New Roman" w:eastAsia="Times New Roman" w:hAnsi="Times New Roman" w:cs="Times New Roman"/>
      <w:sz w:val="28"/>
      <w:lang w:val="x-none" w:eastAsia="x-none"/>
    </w:rPr>
  </w:style>
  <w:style w:type="character" w:customStyle="1" w:styleId="af3">
    <w:name w:val="Подзаголовок Знак"/>
    <w:basedOn w:val="a0"/>
    <w:link w:val="af4"/>
    <w:uiPriority w:val="11"/>
    <w:locked/>
    <w:rsid w:val="00B253E2"/>
    <w:rPr>
      <w:rFonts w:ascii="Cambria" w:eastAsia="Times New Roman" w:hAnsi="Cambria"/>
      <w:i/>
      <w:iCs/>
      <w:color w:val="4F81BD"/>
      <w:spacing w:val="15"/>
      <w:sz w:val="24"/>
      <w:szCs w:val="24"/>
    </w:rPr>
  </w:style>
  <w:style w:type="character" w:customStyle="1" w:styleId="2">
    <w:name w:val="Основной текст с отступом 2 Знак"/>
    <w:basedOn w:val="a0"/>
    <w:link w:val="20"/>
    <w:semiHidden/>
    <w:locked/>
    <w:rsid w:val="00B253E2"/>
    <w:rPr>
      <w:rFonts w:ascii="Times New Roman" w:eastAsia="Times New Roman" w:hAnsi="Times New Roman" w:cs="Times New Roman"/>
      <w:sz w:val="24"/>
      <w:szCs w:val="24"/>
    </w:rPr>
  </w:style>
  <w:style w:type="character" w:customStyle="1" w:styleId="3">
    <w:name w:val="Основной текст с отступом 3 Знак"/>
    <w:basedOn w:val="a0"/>
    <w:link w:val="30"/>
    <w:semiHidden/>
    <w:locked/>
    <w:rsid w:val="00B253E2"/>
    <w:rPr>
      <w:rFonts w:ascii="Times New Roman" w:eastAsia="Times New Roman" w:hAnsi="Times New Roman" w:cs="Times New Roman"/>
      <w:sz w:val="16"/>
      <w:szCs w:val="16"/>
    </w:rPr>
  </w:style>
  <w:style w:type="paragraph" w:styleId="aa">
    <w:name w:val="annotation text"/>
    <w:basedOn w:val="a"/>
    <w:link w:val="a9"/>
    <w:uiPriority w:val="99"/>
    <w:semiHidden/>
    <w:unhideWhenUsed/>
    <w:rsid w:val="00B253E2"/>
    <w:pPr>
      <w:spacing w:line="240" w:lineRule="auto"/>
    </w:pPr>
    <w:rPr>
      <w:rFonts w:asciiTheme="minorHAnsi" w:eastAsiaTheme="minorHAnsi" w:hAnsiTheme="minorHAnsi" w:cstheme="minorBidi"/>
      <w:sz w:val="22"/>
      <w:szCs w:val="22"/>
    </w:rPr>
  </w:style>
  <w:style w:type="character" w:customStyle="1" w:styleId="1">
    <w:name w:val="Текст примечания Знак1"/>
    <w:basedOn w:val="a0"/>
    <w:uiPriority w:val="99"/>
    <w:semiHidden/>
    <w:rsid w:val="00B253E2"/>
    <w:rPr>
      <w:rFonts w:ascii="Times New Roman" w:eastAsia="Calibri" w:hAnsi="Times New Roman" w:cs="Times New Roman"/>
      <w:sz w:val="20"/>
      <w:szCs w:val="20"/>
    </w:rPr>
  </w:style>
  <w:style w:type="character" w:customStyle="1" w:styleId="af5">
    <w:name w:val="Тема примечания Знак"/>
    <w:basedOn w:val="a9"/>
    <w:link w:val="af6"/>
    <w:uiPriority w:val="99"/>
    <w:semiHidden/>
    <w:locked/>
    <w:rsid w:val="00B253E2"/>
    <w:rPr>
      <w:b/>
      <w:bCs/>
    </w:rPr>
  </w:style>
  <w:style w:type="character" w:customStyle="1" w:styleId="10">
    <w:name w:val="Текст выноски Знак1"/>
    <w:basedOn w:val="a0"/>
    <w:link w:val="af7"/>
    <w:uiPriority w:val="99"/>
    <w:semiHidden/>
    <w:locked/>
    <w:rsid w:val="00B253E2"/>
    <w:rPr>
      <w:rFonts w:ascii="Tahoma" w:hAnsi="Tahoma" w:cs="Tahoma"/>
      <w:sz w:val="16"/>
      <w:szCs w:val="16"/>
    </w:rPr>
  </w:style>
  <w:style w:type="paragraph" w:customStyle="1" w:styleId="formattext">
    <w:name w:val="formattext"/>
    <w:basedOn w:val="a"/>
    <w:uiPriority w:val="99"/>
    <w:qFormat/>
    <w:rsid w:val="00B253E2"/>
    <w:pPr>
      <w:spacing w:before="100" w:beforeAutospacing="1" w:after="100" w:afterAutospacing="1" w:line="240" w:lineRule="auto"/>
      <w:contextualSpacing/>
    </w:pPr>
    <w:rPr>
      <w:rFonts w:eastAsia="Times New Roman"/>
      <w:sz w:val="24"/>
      <w:szCs w:val="24"/>
      <w:lang w:eastAsia="ru-RU"/>
    </w:rPr>
  </w:style>
  <w:style w:type="paragraph" w:customStyle="1" w:styleId="Default">
    <w:name w:val="Default"/>
    <w:uiPriority w:val="99"/>
    <w:qFormat/>
    <w:rsid w:val="00B253E2"/>
    <w:pPr>
      <w:autoSpaceDE w:val="0"/>
      <w:autoSpaceDN w:val="0"/>
      <w:adjustRightInd w:val="0"/>
      <w:spacing w:after="0" w:line="240" w:lineRule="auto"/>
      <w:contextualSpacing/>
    </w:pPr>
    <w:rPr>
      <w:rFonts w:ascii="Times New Roman" w:eastAsia="Calibri" w:hAnsi="Times New Roman" w:cs="Times New Roman"/>
      <w:color w:val="000000"/>
      <w:sz w:val="24"/>
      <w:szCs w:val="24"/>
    </w:rPr>
  </w:style>
  <w:style w:type="character" w:customStyle="1" w:styleId="ConsPlusNormal">
    <w:name w:val="ConsPlusNormal Знак"/>
    <w:link w:val="ConsPlusNormal0"/>
    <w:locked/>
    <w:rsid w:val="00B253E2"/>
    <w:rPr>
      <w:rFonts w:ascii="Times New Roman" w:eastAsia="Times New Roman" w:hAnsi="Times New Roman" w:cs="Times New Roman"/>
      <w:sz w:val="28"/>
      <w:szCs w:val="28"/>
    </w:rPr>
  </w:style>
  <w:style w:type="paragraph" w:customStyle="1" w:styleId="ConsPlusNormal0">
    <w:name w:val="ConsPlusNormal"/>
    <w:link w:val="ConsPlusNormal"/>
    <w:qFormat/>
    <w:rsid w:val="00B253E2"/>
    <w:pPr>
      <w:autoSpaceDE w:val="0"/>
      <w:autoSpaceDN w:val="0"/>
      <w:adjustRightInd w:val="0"/>
      <w:spacing w:after="0" w:line="240" w:lineRule="auto"/>
      <w:contextualSpacing/>
    </w:pPr>
    <w:rPr>
      <w:rFonts w:ascii="Times New Roman" w:eastAsia="Times New Roman" w:hAnsi="Times New Roman" w:cs="Times New Roman"/>
      <w:sz w:val="28"/>
      <w:szCs w:val="28"/>
    </w:rPr>
  </w:style>
  <w:style w:type="paragraph" w:customStyle="1" w:styleId="af8">
    <w:name w:val="Знак Знак Знак Знак"/>
    <w:basedOn w:val="a"/>
    <w:uiPriority w:val="99"/>
    <w:qFormat/>
    <w:rsid w:val="00B253E2"/>
    <w:pPr>
      <w:spacing w:before="100" w:beforeAutospacing="1" w:after="100" w:afterAutospacing="1" w:line="240" w:lineRule="auto"/>
      <w:contextualSpacing/>
    </w:pPr>
    <w:rPr>
      <w:rFonts w:ascii="Tahoma" w:eastAsia="Times New Roman" w:hAnsi="Tahoma"/>
      <w:sz w:val="20"/>
      <w:szCs w:val="20"/>
      <w:lang w:val="en-US"/>
    </w:rPr>
  </w:style>
  <w:style w:type="paragraph" w:customStyle="1" w:styleId="11">
    <w:name w:val="Абзац списка1"/>
    <w:basedOn w:val="a"/>
    <w:uiPriority w:val="99"/>
    <w:qFormat/>
    <w:rsid w:val="00B253E2"/>
    <w:pPr>
      <w:spacing w:after="0" w:line="240" w:lineRule="auto"/>
      <w:ind w:left="720"/>
      <w:contextualSpacing/>
    </w:pPr>
    <w:rPr>
      <w:rFonts w:eastAsia="Times New Roman"/>
      <w:sz w:val="24"/>
      <w:szCs w:val="20"/>
      <w:lang w:eastAsia="ru-RU"/>
    </w:rPr>
  </w:style>
  <w:style w:type="paragraph" w:customStyle="1" w:styleId="af9">
    <w:name w:val="÷¬__ ÷¬__ ÷¬__ ÷¬__"/>
    <w:basedOn w:val="a"/>
    <w:uiPriority w:val="99"/>
    <w:qFormat/>
    <w:rsid w:val="00B253E2"/>
    <w:pPr>
      <w:spacing w:before="100" w:beforeAutospacing="1" w:after="100" w:afterAutospacing="1" w:line="240" w:lineRule="auto"/>
      <w:contextualSpacing/>
    </w:pPr>
    <w:rPr>
      <w:rFonts w:ascii="Tahoma" w:eastAsia="Times New Roman" w:hAnsi="Tahoma"/>
      <w:sz w:val="20"/>
      <w:szCs w:val="20"/>
      <w:lang w:val="en-US"/>
    </w:rPr>
  </w:style>
  <w:style w:type="paragraph" w:customStyle="1" w:styleId="ConsPlusCell">
    <w:name w:val="ConsPlusCell"/>
    <w:uiPriority w:val="99"/>
    <w:qFormat/>
    <w:rsid w:val="00B253E2"/>
    <w:pPr>
      <w:widowControl w:val="0"/>
      <w:autoSpaceDE w:val="0"/>
      <w:autoSpaceDN w:val="0"/>
      <w:adjustRightInd w:val="0"/>
      <w:spacing w:after="0" w:line="240" w:lineRule="auto"/>
      <w:contextualSpacing/>
    </w:pPr>
    <w:rPr>
      <w:rFonts w:ascii="Calibri" w:eastAsia="Times New Roman" w:hAnsi="Calibri" w:cs="Calibri"/>
      <w:lang w:eastAsia="ru-RU"/>
    </w:rPr>
  </w:style>
  <w:style w:type="paragraph" w:customStyle="1" w:styleId="Style29">
    <w:name w:val="Style29"/>
    <w:basedOn w:val="a"/>
    <w:uiPriority w:val="99"/>
    <w:qFormat/>
    <w:rsid w:val="00B253E2"/>
    <w:pPr>
      <w:widowControl w:val="0"/>
      <w:suppressAutoHyphens/>
      <w:autoSpaceDE w:val="0"/>
      <w:spacing w:after="0" w:line="240" w:lineRule="auto"/>
      <w:contextualSpacing/>
    </w:pPr>
    <w:rPr>
      <w:rFonts w:eastAsia="Times New Roman"/>
      <w:sz w:val="20"/>
      <w:szCs w:val="20"/>
      <w:lang w:eastAsia="ar-SA"/>
    </w:rPr>
  </w:style>
  <w:style w:type="paragraph" w:customStyle="1" w:styleId="8">
    <w:name w:val="Стиль8"/>
    <w:basedOn w:val="a"/>
    <w:uiPriority w:val="99"/>
    <w:qFormat/>
    <w:rsid w:val="00B253E2"/>
    <w:pPr>
      <w:spacing w:after="0" w:line="240" w:lineRule="auto"/>
      <w:contextualSpacing/>
    </w:pPr>
    <w:rPr>
      <w:noProof/>
      <w:lang w:eastAsia="ru-RU"/>
    </w:rPr>
  </w:style>
  <w:style w:type="character" w:styleId="afa">
    <w:name w:val="footnote reference"/>
    <w:semiHidden/>
    <w:unhideWhenUsed/>
    <w:rsid w:val="00B253E2"/>
    <w:rPr>
      <w:vertAlign w:val="superscript"/>
    </w:rPr>
  </w:style>
  <w:style w:type="character" w:styleId="afb">
    <w:name w:val="annotation reference"/>
    <w:basedOn w:val="a0"/>
    <w:uiPriority w:val="99"/>
    <w:semiHidden/>
    <w:unhideWhenUsed/>
    <w:rsid w:val="00B253E2"/>
    <w:rPr>
      <w:sz w:val="16"/>
      <w:szCs w:val="16"/>
    </w:rPr>
  </w:style>
  <w:style w:type="paragraph" w:styleId="a8">
    <w:name w:val="footnote text"/>
    <w:basedOn w:val="a"/>
    <w:link w:val="a7"/>
    <w:semiHidden/>
    <w:unhideWhenUsed/>
    <w:rsid w:val="00B253E2"/>
    <w:pPr>
      <w:spacing w:after="0" w:line="240" w:lineRule="auto"/>
    </w:pPr>
    <w:rPr>
      <w:rFonts w:eastAsia="Times New Roman"/>
      <w:sz w:val="22"/>
      <w:szCs w:val="22"/>
    </w:rPr>
  </w:style>
  <w:style w:type="character" w:customStyle="1" w:styleId="12">
    <w:name w:val="Текст сноски Знак1"/>
    <w:basedOn w:val="a0"/>
    <w:semiHidden/>
    <w:rsid w:val="00B253E2"/>
    <w:rPr>
      <w:rFonts w:ascii="Times New Roman" w:eastAsia="Calibri" w:hAnsi="Times New Roman" w:cs="Times New Roman"/>
      <w:sz w:val="20"/>
      <w:szCs w:val="20"/>
    </w:rPr>
  </w:style>
  <w:style w:type="paragraph" w:styleId="ac">
    <w:name w:val="header"/>
    <w:basedOn w:val="a"/>
    <w:link w:val="ab"/>
    <w:uiPriority w:val="99"/>
    <w:semiHidden/>
    <w:unhideWhenUsed/>
    <w:rsid w:val="00B253E2"/>
    <w:pPr>
      <w:tabs>
        <w:tab w:val="center" w:pos="4677"/>
        <w:tab w:val="right" w:pos="9355"/>
      </w:tabs>
      <w:spacing w:after="0" w:line="240" w:lineRule="auto"/>
    </w:pPr>
    <w:rPr>
      <w:rFonts w:eastAsia="Times New Roman"/>
      <w:sz w:val="24"/>
      <w:szCs w:val="24"/>
      <w:lang w:val="x-none" w:eastAsia="x-none"/>
    </w:rPr>
  </w:style>
  <w:style w:type="character" w:customStyle="1" w:styleId="13">
    <w:name w:val="Верхний колонтитул Знак1"/>
    <w:basedOn w:val="a0"/>
    <w:uiPriority w:val="99"/>
    <w:semiHidden/>
    <w:rsid w:val="00B253E2"/>
    <w:rPr>
      <w:rFonts w:ascii="Times New Roman" w:eastAsia="Calibri" w:hAnsi="Times New Roman" w:cs="Times New Roman"/>
      <w:sz w:val="28"/>
      <w:szCs w:val="28"/>
    </w:rPr>
  </w:style>
  <w:style w:type="paragraph" w:styleId="ae">
    <w:name w:val="footer"/>
    <w:basedOn w:val="a"/>
    <w:link w:val="ad"/>
    <w:semiHidden/>
    <w:unhideWhenUsed/>
    <w:rsid w:val="00B253E2"/>
    <w:pPr>
      <w:tabs>
        <w:tab w:val="center" w:pos="4677"/>
        <w:tab w:val="right" w:pos="9355"/>
      </w:tabs>
      <w:spacing w:after="0" w:line="240" w:lineRule="auto"/>
    </w:pPr>
    <w:rPr>
      <w:rFonts w:eastAsia="Times New Roman"/>
      <w:sz w:val="24"/>
      <w:szCs w:val="24"/>
    </w:rPr>
  </w:style>
  <w:style w:type="character" w:customStyle="1" w:styleId="14">
    <w:name w:val="Нижний колонтитул Знак1"/>
    <w:basedOn w:val="a0"/>
    <w:semiHidden/>
    <w:rsid w:val="00B253E2"/>
    <w:rPr>
      <w:rFonts w:ascii="Times New Roman" w:eastAsia="Calibri" w:hAnsi="Times New Roman" w:cs="Times New Roman"/>
      <w:sz w:val="28"/>
      <w:szCs w:val="28"/>
    </w:rPr>
  </w:style>
  <w:style w:type="paragraph" w:styleId="af0">
    <w:name w:val="endnote text"/>
    <w:basedOn w:val="a"/>
    <w:link w:val="af"/>
    <w:semiHidden/>
    <w:unhideWhenUsed/>
    <w:rsid w:val="00B253E2"/>
    <w:pPr>
      <w:spacing w:after="0" w:line="240" w:lineRule="auto"/>
    </w:pPr>
    <w:rPr>
      <w:rFonts w:eastAsia="Times New Roman"/>
      <w:sz w:val="22"/>
      <w:szCs w:val="22"/>
    </w:rPr>
  </w:style>
  <w:style w:type="character" w:customStyle="1" w:styleId="15">
    <w:name w:val="Текст концевой сноски Знак1"/>
    <w:basedOn w:val="a0"/>
    <w:semiHidden/>
    <w:rsid w:val="00B253E2"/>
    <w:rPr>
      <w:rFonts w:ascii="Times New Roman" w:eastAsia="Calibri" w:hAnsi="Times New Roman" w:cs="Times New Roman"/>
      <w:sz w:val="20"/>
      <w:szCs w:val="20"/>
    </w:rPr>
  </w:style>
  <w:style w:type="paragraph" w:styleId="af2">
    <w:name w:val="Body Text"/>
    <w:basedOn w:val="a"/>
    <w:link w:val="af1"/>
    <w:semiHidden/>
    <w:unhideWhenUsed/>
    <w:rsid w:val="00B253E2"/>
    <w:pPr>
      <w:spacing w:after="120"/>
    </w:pPr>
    <w:rPr>
      <w:rFonts w:eastAsia="Times New Roman"/>
      <w:szCs w:val="22"/>
      <w:lang w:val="x-none" w:eastAsia="x-none"/>
    </w:rPr>
  </w:style>
  <w:style w:type="character" w:customStyle="1" w:styleId="16">
    <w:name w:val="Основной текст Знак1"/>
    <w:basedOn w:val="a0"/>
    <w:semiHidden/>
    <w:rsid w:val="00B253E2"/>
    <w:rPr>
      <w:rFonts w:ascii="Times New Roman" w:eastAsia="Calibri" w:hAnsi="Times New Roman" w:cs="Times New Roman"/>
      <w:sz w:val="28"/>
      <w:szCs w:val="28"/>
    </w:rPr>
  </w:style>
  <w:style w:type="paragraph" w:styleId="af4">
    <w:name w:val="Subtitle"/>
    <w:basedOn w:val="a"/>
    <w:next w:val="a"/>
    <w:link w:val="af3"/>
    <w:uiPriority w:val="11"/>
    <w:qFormat/>
    <w:rsid w:val="00B253E2"/>
    <w:pPr>
      <w:numPr>
        <w:ilvl w:val="1"/>
      </w:numPr>
    </w:pPr>
    <w:rPr>
      <w:rFonts w:ascii="Cambria" w:eastAsia="Times New Roman" w:hAnsi="Cambria" w:cstheme="minorBidi"/>
      <w:i/>
      <w:iCs/>
      <w:color w:val="4F81BD"/>
      <w:spacing w:val="15"/>
      <w:sz w:val="24"/>
      <w:szCs w:val="24"/>
    </w:rPr>
  </w:style>
  <w:style w:type="character" w:customStyle="1" w:styleId="17">
    <w:name w:val="Подзаголовок Знак1"/>
    <w:basedOn w:val="a0"/>
    <w:uiPriority w:val="11"/>
    <w:rsid w:val="00B253E2"/>
    <w:rPr>
      <w:rFonts w:asciiTheme="majorHAnsi" w:eastAsiaTheme="majorEastAsia" w:hAnsiTheme="majorHAnsi" w:cstheme="majorBidi"/>
      <w:i/>
      <w:iCs/>
      <w:color w:val="4F81BD" w:themeColor="accent1"/>
      <w:spacing w:val="15"/>
      <w:sz w:val="24"/>
      <w:szCs w:val="24"/>
    </w:rPr>
  </w:style>
  <w:style w:type="paragraph" w:styleId="20">
    <w:name w:val="Body Text Indent 2"/>
    <w:basedOn w:val="a"/>
    <w:link w:val="2"/>
    <w:semiHidden/>
    <w:unhideWhenUsed/>
    <w:rsid w:val="00B253E2"/>
    <w:pPr>
      <w:spacing w:after="120" w:line="480" w:lineRule="auto"/>
      <w:ind w:left="283"/>
    </w:pPr>
    <w:rPr>
      <w:rFonts w:eastAsia="Times New Roman"/>
      <w:sz w:val="24"/>
      <w:szCs w:val="24"/>
    </w:rPr>
  </w:style>
  <w:style w:type="character" w:customStyle="1" w:styleId="21">
    <w:name w:val="Основной текст с отступом 2 Знак1"/>
    <w:basedOn w:val="a0"/>
    <w:semiHidden/>
    <w:rsid w:val="00B253E2"/>
    <w:rPr>
      <w:rFonts w:ascii="Times New Roman" w:eastAsia="Calibri" w:hAnsi="Times New Roman" w:cs="Times New Roman"/>
      <w:sz w:val="28"/>
      <w:szCs w:val="28"/>
    </w:rPr>
  </w:style>
  <w:style w:type="paragraph" w:styleId="30">
    <w:name w:val="Body Text Indent 3"/>
    <w:basedOn w:val="a"/>
    <w:link w:val="3"/>
    <w:semiHidden/>
    <w:unhideWhenUsed/>
    <w:rsid w:val="00B253E2"/>
    <w:pPr>
      <w:spacing w:after="120"/>
      <w:ind w:left="283"/>
    </w:pPr>
    <w:rPr>
      <w:rFonts w:eastAsia="Times New Roman"/>
      <w:sz w:val="16"/>
      <w:szCs w:val="16"/>
    </w:rPr>
  </w:style>
  <w:style w:type="character" w:customStyle="1" w:styleId="31">
    <w:name w:val="Основной текст с отступом 3 Знак1"/>
    <w:basedOn w:val="a0"/>
    <w:semiHidden/>
    <w:rsid w:val="00B253E2"/>
    <w:rPr>
      <w:rFonts w:ascii="Times New Roman" w:eastAsia="Calibri" w:hAnsi="Times New Roman" w:cs="Times New Roman"/>
      <w:sz w:val="16"/>
      <w:szCs w:val="16"/>
    </w:rPr>
  </w:style>
  <w:style w:type="paragraph" w:styleId="af6">
    <w:name w:val="annotation subject"/>
    <w:basedOn w:val="aa"/>
    <w:next w:val="aa"/>
    <w:link w:val="af5"/>
    <w:uiPriority w:val="99"/>
    <w:semiHidden/>
    <w:unhideWhenUsed/>
    <w:rsid w:val="00B253E2"/>
    <w:rPr>
      <w:b/>
      <w:bCs/>
    </w:rPr>
  </w:style>
  <w:style w:type="character" w:customStyle="1" w:styleId="18">
    <w:name w:val="Тема примечания Знак1"/>
    <w:basedOn w:val="1"/>
    <w:uiPriority w:val="99"/>
    <w:semiHidden/>
    <w:rsid w:val="00B253E2"/>
    <w:rPr>
      <w:rFonts w:ascii="Times New Roman" w:eastAsia="Calibri" w:hAnsi="Times New Roman" w:cs="Times New Roman"/>
      <w:b/>
      <w:bCs/>
      <w:sz w:val="20"/>
      <w:szCs w:val="20"/>
    </w:rPr>
  </w:style>
  <w:style w:type="paragraph" w:styleId="af7">
    <w:name w:val="Balloon Text"/>
    <w:basedOn w:val="a"/>
    <w:link w:val="10"/>
    <w:uiPriority w:val="99"/>
    <w:semiHidden/>
    <w:unhideWhenUsed/>
    <w:rsid w:val="00B253E2"/>
    <w:pPr>
      <w:spacing w:after="0" w:line="240" w:lineRule="auto"/>
    </w:pPr>
    <w:rPr>
      <w:rFonts w:ascii="Tahoma" w:eastAsiaTheme="minorHAnsi" w:hAnsi="Tahoma" w:cs="Tahoma"/>
      <w:sz w:val="16"/>
      <w:szCs w:val="16"/>
    </w:rPr>
  </w:style>
  <w:style w:type="character" w:customStyle="1" w:styleId="afc">
    <w:name w:val="Текст выноски Знак"/>
    <w:basedOn w:val="a0"/>
    <w:uiPriority w:val="99"/>
    <w:semiHidden/>
    <w:rsid w:val="00B253E2"/>
    <w:rPr>
      <w:rFonts w:ascii="Tahoma" w:eastAsia="Calibri" w:hAnsi="Tahoma" w:cs="Tahoma"/>
      <w:sz w:val="16"/>
      <w:szCs w:val="16"/>
    </w:rPr>
  </w:style>
  <w:style w:type="character" w:customStyle="1" w:styleId="apple-converted-space">
    <w:name w:val="apple-converted-space"/>
    <w:rsid w:val="00B253E2"/>
  </w:style>
  <w:style w:type="character" w:customStyle="1" w:styleId="frgu-content-accordeon">
    <w:name w:val="frgu-content-accordeon"/>
    <w:basedOn w:val="a0"/>
    <w:rsid w:val="00B253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3E2"/>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B253E2"/>
    <w:rPr>
      <w:color w:val="0000FF"/>
      <w:u w:val="single"/>
    </w:rPr>
  </w:style>
  <w:style w:type="character" w:styleId="a4">
    <w:name w:val="FollowedHyperlink"/>
    <w:uiPriority w:val="99"/>
    <w:semiHidden/>
    <w:unhideWhenUsed/>
    <w:rsid w:val="00B253E2"/>
    <w:rPr>
      <w:color w:val="800080"/>
      <w:u w:val="single"/>
    </w:rPr>
  </w:style>
  <w:style w:type="paragraph" w:styleId="HTML">
    <w:name w:val="HTML Preformatted"/>
    <w:basedOn w:val="a"/>
    <w:link w:val="HTML0"/>
    <w:uiPriority w:val="99"/>
    <w:semiHidden/>
    <w:unhideWhenUsed/>
    <w:rsid w:val="00B25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253E2"/>
    <w:rPr>
      <w:rFonts w:ascii="Courier New" w:eastAsia="Times New Roman" w:hAnsi="Courier New" w:cs="Courier New"/>
      <w:sz w:val="20"/>
      <w:szCs w:val="20"/>
      <w:lang w:eastAsia="ru-RU"/>
    </w:rPr>
  </w:style>
  <w:style w:type="character" w:customStyle="1" w:styleId="a5">
    <w:name w:val="Обычный (веб) Знак"/>
    <w:aliases w:val="_а_Е’__ (дќа) И’ц_1 Знак,_а_Е’__ (дќа) И’ц_ И’ц_ Знак,___С¬__ (_x_) ÷¬__1 Знак,___С¬__ (_x_) ÷¬__ ÷¬__ Знак"/>
    <w:link w:val="a6"/>
    <w:uiPriority w:val="34"/>
    <w:locked/>
    <w:rsid w:val="00B253E2"/>
    <w:rPr>
      <w:rFonts w:ascii="Times New Roman" w:hAnsi="Times New Roman" w:cs="Times New Roman"/>
      <w:sz w:val="28"/>
      <w:szCs w:val="28"/>
    </w:rPr>
  </w:style>
  <w:style w:type="paragraph" w:styleId="a6">
    <w:name w:val="Normal (Web)"/>
    <w:aliases w:val="_а_Е’__ (дќа) И’ц_1,_а_Е’__ (дќа) И’ц_ И’ц_,___С¬__ (_x_) ÷¬__1,___С¬__ (_x_) ÷¬__ ÷¬__"/>
    <w:basedOn w:val="a"/>
    <w:link w:val="a5"/>
    <w:uiPriority w:val="34"/>
    <w:unhideWhenUsed/>
    <w:qFormat/>
    <w:rsid w:val="00B253E2"/>
    <w:pPr>
      <w:spacing w:after="0" w:line="240" w:lineRule="auto"/>
      <w:contextualSpacing/>
    </w:pPr>
    <w:rPr>
      <w:rFonts w:eastAsiaTheme="minorHAnsi"/>
    </w:rPr>
  </w:style>
  <w:style w:type="character" w:customStyle="1" w:styleId="a7">
    <w:name w:val="Текст сноски Знак"/>
    <w:basedOn w:val="a0"/>
    <w:link w:val="a8"/>
    <w:semiHidden/>
    <w:locked/>
    <w:rsid w:val="00B253E2"/>
    <w:rPr>
      <w:rFonts w:ascii="Times New Roman" w:eastAsia="Times New Roman" w:hAnsi="Times New Roman" w:cs="Times New Roman"/>
    </w:rPr>
  </w:style>
  <w:style w:type="character" w:customStyle="1" w:styleId="a9">
    <w:name w:val="Текст примечания Знак"/>
    <w:basedOn w:val="a0"/>
    <w:link w:val="aa"/>
    <w:uiPriority w:val="99"/>
    <w:semiHidden/>
    <w:locked/>
    <w:rsid w:val="00B253E2"/>
  </w:style>
  <w:style w:type="character" w:customStyle="1" w:styleId="ab">
    <w:name w:val="Верхний колонтитул Знак"/>
    <w:basedOn w:val="a0"/>
    <w:link w:val="ac"/>
    <w:uiPriority w:val="99"/>
    <w:semiHidden/>
    <w:locked/>
    <w:rsid w:val="00B253E2"/>
    <w:rPr>
      <w:rFonts w:ascii="Times New Roman" w:eastAsia="Times New Roman" w:hAnsi="Times New Roman" w:cs="Times New Roman"/>
      <w:sz w:val="24"/>
      <w:szCs w:val="24"/>
      <w:lang w:val="x-none" w:eastAsia="x-none"/>
    </w:rPr>
  </w:style>
  <w:style w:type="character" w:customStyle="1" w:styleId="ad">
    <w:name w:val="Нижний колонтитул Знак"/>
    <w:basedOn w:val="a0"/>
    <w:link w:val="ae"/>
    <w:semiHidden/>
    <w:locked/>
    <w:rsid w:val="00B253E2"/>
    <w:rPr>
      <w:rFonts w:ascii="Times New Roman" w:eastAsia="Times New Roman" w:hAnsi="Times New Roman" w:cs="Times New Roman"/>
      <w:sz w:val="24"/>
      <w:szCs w:val="24"/>
    </w:rPr>
  </w:style>
  <w:style w:type="character" w:customStyle="1" w:styleId="af">
    <w:name w:val="Текст концевой сноски Знак"/>
    <w:basedOn w:val="a0"/>
    <w:link w:val="af0"/>
    <w:semiHidden/>
    <w:locked/>
    <w:rsid w:val="00B253E2"/>
    <w:rPr>
      <w:rFonts w:ascii="Times New Roman" w:eastAsia="Times New Roman" w:hAnsi="Times New Roman" w:cs="Times New Roman"/>
    </w:rPr>
  </w:style>
  <w:style w:type="character" w:customStyle="1" w:styleId="af1">
    <w:name w:val="Основной текст Знак"/>
    <w:basedOn w:val="a0"/>
    <w:link w:val="af2"/>
    <w:semiHidden/>
    <w:locked/>
    <w:rsid w:val="00B253E2"/>
    <w:rPr>
      <w:rFonts w:ascii="Times New Roman" w:eastAsia="Times New Roman" w:hAnsi="Times New Roman" w:cs="Times New Roman"/>
      <w:sz w:val="28"/>
      <w:lang w:val="x-none" w:eastAsia="x-none"/>
    </w:rPr>
  </w:style>
  <w:style w:type="character" w:customStyle="1" w:styleId="af3">
    <w:name w:val="Подзаголовок Знак"/>
    <w:basedOn w:val="a0"/>
    <w:link w:val="af4"/>
    <w:uiPriority w:val="11"/>
    <w:locked/>
    <w:rsid w:val="00B253E2"/>
    <w:rPr>
      <w:rFonts w:ascii="Cambria" w:eastAsia="Times New Roman" w:hAnsi="Cambria"/>
      <w:i/>
      <w:iCs/>
      <w:color w:val="4F81BD"/>
      <w:spacing w:val="15"/>
      <w:sz w:val="24"/>
      <w:szCs w:val="24"/>
    </w:rPr>
  </w:style>
  <w:style w:type="character" w:customStyle="1" w:styleId="2">
    <w:name w:val="Основной текст с отступом 2 Знак"/>
    <w:basedOn w:val="a0"/>
    <w:link w:val="20"/>
    <w:semiHidden/>
    <w:locked/>
    <w:rsid w:val="00B253E2"/>
    <w:rPr>
      <w:rFonts w:ascii="Times New Roman" w:eastAsia="Times New Roman" w:hAnsi="Times New Roman" w:cs="Times New Roman"/>
      <w:sz w:val="24"/>
      <w:szCs w:val="24"/>
    </w:rPr>
  </w:style>
  <w:style w:type="character" w:customStyle="1" w:styleId="3">
    <w:name w:val="Основной текст с отступом 3 Знак"/>
    <w:basedOn w:val="a0"/>
    <w:link w:val="30"/>
    <w:semiHidden/>
    <w:locked/>
    <w:rsid w:val="00B253E2"/>
    <w:rPr>
      <w:rFonts w:ascii="Times New Roman" w:eastAsia="Times New Roman" w:hAnsi="Times New Roman" w:cs="Times New Roman"/>
      <w:sz w:val="16"/>
      <w:szCs w:val="16"/>
    </w:rPr>
  </w:style>
  <w:style w:type="paragraph" w:styleId="aa">
    <w:name w:val="annotation text"/>
    <w:basedOn w:val="a"/>
    <w:link w:val="a9"/>
    <w:uiPriority w:val="99"/>
    <w:semiHidden/>
    <w:unhideWhenUsed/>
    <w:rsid w:val="00B253E2"/>
    <w:pPr>
      <w:spacing w:line="240" w:lineRule="auto"/>
    </w:pPr>
    <w:rPr>
      <w:rFonts w:asciiTheme="minorHAnsi" w:eastAsiaTheme="minorHAnsi" w:hAnsiTheme="minorHAnsi" w:cstheme="minorBidi"/>
      <w:sz w:val="22"/>
      <w:szCs w:val="22"/>
    </w:rPr>
  </w:style>
  <w:style w:type="character" w:customStyle="1" w:styleId="1">
    <w:name w:val="Текст примечания Знак1"/>
    <w:basedOn w:val="a0"/>
    <w:uiPriority w:val="99"/>
    <w:semiHidden/>
    <w:rsid w:val="00B253E2"/>
    <w:rPr>
      <w:rFonts w:ascii="Times New Roman" w:eastAsia="Calibri" w:hAnsi="Times New Roman" w:cs="Times New Roman"/>
      <w:sz w:val="20"/>
      <w:szCs w:val="20"/>
    </w:rPr>
  </w:style>
  <w:style w:type="character" w:customStyle="1" w:styleId="af5">
    <w:name w:val="Тема примечания Знак"/>
    <w:basedOn w:val="a9"/>
    <w:link w:val="af6"/>
    <w:uiPriority w:val="99"/>
    <w:semiHidden/>
    <w:locked/>
    <w:rsid w:val="00B253E2"/>
    <w:rPr>
      <w:b/>
      <w:bCs/>
    </w:rPr>
  </w:style>
  <w:style w:type="character" w:customStyle="1" w:styleId="10">
    <w:name w:val="Текст выноски Знак1"/>
    <w:basedOn w:val="a0"/>
    <w:link w:val="af7"/>
    <w:uiPriority w:val="99"/>
    <w:semiHidden/>
    <w:locked/>
    <w:rsid w:val="00B253E2"/>
    <w:rPr>
      <w:rFonts w:ascii="Tahoma" w:hAnsi="Tahoma" w:cs="Tahoma"/>
      <w:sz w:val="16"/>
      <w:szCs w:val="16"/>
    </w:rPr>
  </w:style>
  <w:style w:type="paragraph" w:customStyle="1" w:styleId="formattext">
    <w:name w:val="formattext"/>
    <w:basedOn w:val="a"/>
    <w:uiPriority w:val="99"/>
    <w:qFormat/>
    <w:rsid w:val="00B253E2"/>
    <w:pPr>
      <w:spacing w:before="100" w:beforeAutospacing="1" w:after="100" w:afterAutospacing="1" w:line="240" w:lineRule="auto"/>
      <w:contextualSpacing/>
    </w:pPr>
    <w:rPr>
      <w:rFonts w:eastAsia="Times New Roman"/>
      <w:sz w:val="24"/>
      <w:szCs w:val="24"/>
      <w:lang w:eastAsia="ru-RU"/>
    </w:rPr>
  </w:style>
  <w:style w:type="paragraph" w:customStyle="1" w:styleId="Default">
    <w:name w:val="Default"/>
    <w:uiPriority w:val="99"/>
    <w:qFormat/>
    <w:rsid w:val="00B253E2"/>
    <w:pPr>
      <w:autoSpaceDE w:val="0"/>
      <w:autoSpaceDN w:val="0"/>
      <w:adjustRightInd w:val="0"/>
      <w:spacing w:after="0" w:line="240" w:lineRule="auto"/>
      <w:contextualSpacing/>
    </w:pPr>
    <w:rPr>
      <w:rFonts w:ascii="Times New Roman" w:eastAsia="Calibri" w:hAnsi="Times New Roman" w:cs="Times New Roman"/>
      <w:color w:val="000000"/>
      <w:sz w:val="24"/>
      <w:szCs w:val="24"/>
    </w:rPr>
  </w:style>
  <w:style w:type="character" w:customStyle="1" w:styleId="ConsPlusNormal">
    <w:name w:val="ConsPlusNormal Знак"/>
    <w:link w:val="ConsPlusNormal0"/>
    <w:locked/>
    <w:rsid w:val="00B253E2"/>
    <w:rPr>
      <w:rFonts w:ascii="Times New Roman" w:eastAsia="Times New Roman" w:hAnsi="Times New Roman" w:cs="Times New Roman"/>
      <w:sz w:val="28"/>
      <w:szCs w:val="28"/>
    </w:rPr>
  </w:style>
  <w:style w:type="paragraph" w:customStyle="1" w:styleId="ConsPlusNormal0">
    <w:name w:val="ConsPlusNormal"/>
    <w:link w:val="ConsPlusNormal"/>
    <w:qFormat/>
    <w:rsid w:val="00B253E2"/>
    <w:pPr>
      <w:autoSpaceDE w:val="0"/>
      <w:autoSpaceDN w:val="0"/>
      <w:adjustRightInd w:val="0"/>
      <w:spacing w:after="0" w:line="240" w:lineRule="auto"/>
      <w:contextualSpacing/>
    </w:pPr>
    <w:rPr>
      <w:rFonts w:ascii="Times New Roman" w:eastAsia="Times New Roman" w:hAnsi="Times New Roman" w:cs="Times New Roman"/>
      <w:sz w:val="28"/>
      <w:szCs w:val="28"/>
    </w:rPr>
  </w:style>
  <w:style w:type="paragraph" w:customStyle="1" w:styleId="af8">
    <w:name w:val="Знак Знак Знак Знак"/>
    <w:basedOn w:val="a"/>
    <w:uiPriority w:val="99"/>
    <w:qFormat/>
    <w:rsid w:val="00B253E2"/>
    <w:pPr>
      <w:spacing w:before="100" w:beforeAutospacing="1" w:after="100" w:afterAutospacing="1" w:line="240" w:lineRule="auto"/>
      <w:contextualSpacing/>
    </w:pPr>
    <w:rPr>
      <w:rFonts w:ascii="Tahoma" w:eastAsia="Times New Roman" w:hAnsi="Tahoma"/>
      <w:sz w:val="20"/>
      <w:szCs w:val="20"/>
      <w:lang w:val="en-US"/>
    </w:rPr>
  </w:style>
  <w:style w:type="paragraph" w:customStyle="1" w:styleId="11">
    <w:name w:val="Абзац списка1"/>
    <w:basedOn w:val="a"/>
    <w:uiPriority w:val="99"/>
    <w:qFormat/>
    <w:rsid w:val="00B253E2"/>
    <w:pPr>
      <w:spacing w:after="0" w:line="240" w:lineRule="auto"/>
      <w:ind w:left="720"/>
      <w:contextualSpacing/>
    </w:pPr>
    <w:rPr>
      <w:rFonts w:eastAsia="Times New Roman"/>
      <w:sz w:val="24"/>
      <w:szCs w:val="20"/>
      <w:lang w:eastAsia="ru-RU"/>
    </w:rPr>
  </w:style>
  <w:style w:type="paragraph" w:customStyle="1" w:styleId="af9">
    <w:name w:val="÷¬__ ÷¬__ ÷¬__ ÷¬__"/>
    <w:basedOn w:val="a"/>
    <w:uiPriority w:val="99"/>
    <w:qFormat/>
    <w:rsid w:val="00B253E2"/>
    <w:pPr>
      <w:spacing w:before="100" w:beforeAutospacing="1" w:after="100" w:afterAutospacing="1" w:line="240" w:lineRule="auto"/>
      <w:contextualSpacing/>
    </w:pPr>
    <w:rPr>
      <w:rFonts w:ascii="Tahoma" w:eastAsia="Times New Roman" w:hAnsi="Tahoma"/>
      <w:sz w:val="20"/>
      <w:szCs w:val="20"/>
      <w:lang w:val="en-US"/>
    </w:rPr>
  </w:style>
  <w:style w:type="paragraph" w:customStyle="1" w:styleId="ConsPlusCell">
    <w:name w:val="ConsPlusCell"/>
    <w:uiPriority w:val="99"/>
    <w:qFormat/>
    <w:rsid w:val="00B253E2"/>
    <w:pPr>
      <w:widowControl w:val="0"/>
      <w:autoSpaceDE w:val="0"/>
      <w:autoSpaceDN w:val="0"/>
      <w:adjustRightInd w:val="0"/>
      <w:spacing w:after="0" w:line="240" w:lineRule="auto"/>
      <w:contextualSpacing/>
    </w:pPr>
    <w:rPr>
      <w:rFonts w:ascii="Calibri" w:eastAsia="Times New Roman" w:hAnsi="Calibri" w:cs="Calibri"/>
      <w:lang w:eastAsia="ru-RU"/>
    </w:rPr>
  </w:style>
  <w:style w:type="paragraph" w:customStyle="1" w:styleId="Style29">
    <w:name w:val="Style29"/>
    <w:basedOn w:val="a"/>
    <w:uiPriority w:val="99"/>
    <w:qFormat/>
    <w:rsid w:val="00B253E2"/>
    <w:pPr>
      <w:widowControl w:val="0"/>
      <w:suppressAutoHyphens/>
      <w:autoSpaceDE w:val="0"/>
      <w:spacing w:after="0" w:line="240" w:lineRule="auto"/>
      <w:contextualSpacing/>
    </w:pPr>
    <w:rPr>
      <w:rFonts w:eastAsia="Times New Roman"/>
      <w:sz w:val="20"/>
      <w:szCs w:val="20"/>
      <w:lang w:eastAsia="ar-SA"/>
    </w:rPr>
  </w:style>
  <w:style w:type="paragraph" w:customStyle="1" w:styleId="8">
    <w:name w:val="Стиль8"/>
    <w:basedOn w:val="a"/>
    <w:uiPriority w:val="99"/>
    <w:qFormat/>
    <w:rsid w:val="00B253E2"/>
    <w:pPr>
      <w:spacing w:after="0" w:line="240" w:lineRule="auto"/>
      <w:contextualSpacing/>
    </w:pPr>
    <w:rPr>
      <w:noProof/>
      <w:lang w:eastAsia="ru-RU"/>
    </w:rPr>
  </w:style>
  <w:style w:type="character" w:styleId="afa">
    <w:name w:val="footnote reference"/>
    <w:semiHidden/>
    <w:unhideWhenUsed/>
    <w:rsid w:val="00B253E2"/>
    <w:rPr>
      <w:vertAlign w:val="superscript"/>
    </w:rPr>
  </w:style>
  <w:style w:type="character" w:styleId="afb">
    <w:name w:val="annotation reference"/>
    <w:basedOn w:val="a0"/>
    <w:uiPriority w:val="99"/>
    <w:semiHidden/>
    <w:unhideWhenUsed/>
    <w:rsid w:val="00B253E2"/>
    <w:rPr>
      <w:sz w:val="16"/>
      <w:szCs w:val="16"/>
    </w:rPr>
  </w:style>
  <w:style w:type="paragraph" w:styleId="a8">
    <w:name w:val="footnote text"/>
    <w:basedOn w:val="a"/>
    <w:link w:val="a7"/>
    <w:semiHidden/>
    <w:unhideWhenUsed/>
    <w:rsid w:val="00B253E2"/>
    <w:pPr>
      <w:spacing w:after="0" w:line="240" w:lineRule="auto"/>
    </w:pPr>
    <w:rPr>
      <w:rFonts w:eastAsia="Times New Roman"/>
      <w:sz w:val="22"/>
      <w:szCs w:val="22"/>
    </w:rPr>
  </w:style>
  <w:style w:type="character" w:customStyle="1" w:styleId="12">
    <w:name w:val="Текст сноски Знак1"/>
    <w:basedOn w:val="a0"/>
    <w:semiHidden/>
    <w:rsid w:val="00B253E2"/>
    <w:rPr>
      <w:rFonts w:ascii="Times New Roman" w:eastAsia="Calibri" w:hAnsi="Times New Roman" w:cs="Times New Roman"/>
      <w:sz w:val="20"/>
      <w:szCs w:val="20"/>
    </w:rPr>
  </w:style>
  <w:style w:type="paragraph" w:styleId="ac">
    <w:name w:val="header"/>
    <w:basedOn w:val="a"/>
    <w:link w:val="ab"/>
    <w:uiPriority w:val="99"/>
    <w:semiHidden/>
    <w:unhideWhenUsed/>
    <w:rsid w:val="00B253E2"/>
    <w:pPr>
      <w:tabs>
        <w:tab w:val="center" w:pos="4677"/>
        <w:tab w:val="right" w:pos="9355"/>
      </w:tabs>
      <w:spacing w:after="0" w:line="240" w:lineRule="auto"/>
    </w:pPr>
    <w:rPr>
      <w:rFonts w:eastAsia="Times New Roman"/>
      <w:sz w:val="24"/>
      <w:szCs w:val="24"/>
      <w:lang w:val="x-none" w:eastAsia="x-none"/>
    </w:rPr>
  </w:style>
  <w:style w:type="character" w:customStyle="1" w:styleId="13">
    <w:name w:val="Верхний колонтитул Знак1"/>
    <w:basedOn w:val="a0"/>
    <w:uiPriority w:val="99"/>
    <w:semiHidden/>
    <w:rsid w:val="00B253E2"/>
    <w:rPr>
      <w:rFonts w:ascii="Times New Roman" w:eastAsia="Calibri" w:hAnsi="Times New Roman" w:cs="Times New Roman"/>
      <w:sz w:val="28"/>
      <w:szCs w:val="28"/>
    </w:rPr>
  </w:style>
  <w:style w:type="paragraph" w:styleId="ae">
    <w:name w:val="footer"/>
    <w:basedOn w:val="a"/>
    <w:link w:val="ad"/>
    <w:semiHidden/>
    <w:unhideWhenUsed/>
    <w:rsid w:val="00B253E2"/>
    <w:pPr>
      <w:tabs>
        <w:tab w:val="center" w:pos="4677"/>
        <w:tab w:val="right" w:pos="9355"/>
      </w:tabs>
      <w:spacing w:after="0" w:line="240" w:lineRule="auto"/>
    </w:pPr>
    <w:rPr>
      <w:rFonts w:eastAsia="Times New Roman"/>
      <w:sz w:val="24"/>
      <w:szCs w:val="24"/>
    </w:rPr>
  </w:style>
  <w:style w:type="character" w:customStyle="1" w:styleId="14">
    <w:name w:val="Нижний колонтитул Знак1"/>
    <w:basedOn w:val="a0"/>
    <w:semiHidden/>
    <w:rsid w:val="00B253E2"/>
    <w:rPr>
      <w:rFonts w:ascii="Times New Roman" w:eastAsia="Calibri" w:hAnsi="Times New Roman" w:cs="Times New Roman"/>
      <w:sz w:val="28"/>
      <w:szCs w:val="28"/>
    </w:rPr>
  </w:style>
  <w:style w:type="paragraph" w:styleId="af0">
    <w:name w:val="endnote text"/>
    <w:basedOn w:val="a"/>
    <w:link w:val="af"/>
    <w:semiHidden/>
    <w:unhideWhenUsed/>
    <w:rsid w:val="00B253E2"/>
    <w:pPr>
      <w:spacing w:after="0" w:line="240" w:lineRule="auto"/>
    </w:pPr>
    <w:rPr>
      <w:rFonts w:eastAsia="Times New Roman"/>
      <w:sz w:val="22"/>
      <w:szCs w:val="22"/>
    </w:rPr>
  </w:style>
  <w:style w:type="character" w:customStyle="1" w:styleId="15">
    <w:name w:val="Текст концевой сноски Знак1"/>
    <w:basedOn w:val="a0"/>
    <w:semiHidden/>
    <w:rsid w:val="00B253E2"/>
    <w:rPr>
      <w:rFonts w:ascii="Times New Roman" w:eastAsia="Calibri" w:hAnsi="Times New Roman" w:cs="Times New Roman"/>
      <w:sz w:val="20"/>
      <w:szCs w:val="20"/>
    </w:rPr>
  </w:style>
  <w:style w:type="paragraph" w:styleId="af2">
    <w:name w:val="Body Text"/>
    <w:basedOn w:val="a"/>
    <w:link w:val="af1"/>
    <w:semiHidden/>
    <w:unhideWhenUsed/>
    <w:rsid w:val="00B253E2"/>
    <w:pPr>
      <w:spacing w:after="120"/>
    </w:pPr>
    <w:rPr>
      <w:rFonts w:eastAsia="Times New Roman"/>
      <w:szCs w:val="22"/>
      <w:lang w:val="x-none" w:eastAsia="x-none"/>
    </w:rPr>
  </w:style>
  <w:style w:type="character" w:customStyle="1" w:styleId="16">
    <w:name w:val="Основной текст Знак1"/>
    <w:basedOn w:val="a0"/>
    <w:semiHidden/>
    <w:rsid w:val="00B253E2"/>
    <w:rPr>
      <w:rFonts w:ascii="Times New Roman" w:eastAsia="Calibri" w:hAnsi="Times New Roman" w:cs="Times New Roman"/>
      <w:sz w:val="28"/>
      <w:szCs w:val="28"/>
    </w:rPr>
  </w:style>
  <w:style w:type="paragraph" w:styleId="af4">
    <w:name w:val="Subtitle"/>
    <w:basedOn w:val="a"/>
    <w:next w:val="a"/>
    <w:link w:val="af3"/>
    <w:uiPriority w:val="11"/>
    <w:qFormat/>
    <w:rsid w:val="00B253E2"/>
    <w:pPr>
      <w:numPr>
        <w:ilvl w:val="1"/>
      </w:numPr>
    </w:pPr>
    <w:rPr>
      <w:rFonts w:ascii="Cambria" w:eastAsia="Times New Roman" w:hAnsi="Cambria" w:cstheme="minorBidi"/>
      <w:i/>
      <w:iCs/>
      <w:color w:val="4F81BD"/>
      <w:spacing w:val="15"/>
      <w:sz w:val="24"/>
      <w:szCs w:val="24"/>
    </w:rPr>
  </w:style>
  <w:style w:type="character" w:customStyle="1" w:styleId="17">
    <w:name w:val="Подзаголовок Знак1"/>
    <w:basedOn w:val="a0"/>
    <w:uiPriority w:val="11"/>
    <w:rsid w:val="00B253E2"/>
    <w:rPr>
      <w:rFonts w:asciiTheme="majorHAnsi" w:eastAsiaTheme="majorEastAsia" w:hAnsiTheme="majorHAnsi" w:cstheme="majorBidi"/>
      <w:i/>
      <w:iCs/>
      <w:color w:val="4F81BD" w:themeColor="accent1"/>
      <w:spacing w:val="15"/>
      <w:sz w:val="24"/>
      <w:szCs w:val="24"/>
    </w:rPr>
  </w:style>
  <w:style w:type="paragraph" w:styleId="20">
    <w:name w:val="Body Text Indent 2"/>
    <w:basedOn w:val="a"/>
    <w:link w:val="2"/>
    <w:semiHidden/>
    <w:unhideWhenUsed/>
    <w:rsid w:val="00B253E2"/>
    <w:pPr>
      <w:spacing w:after="120" w:line="480" w:lineRule="auto"/>
      <w:ind w:left="283"/>
    </w:pPr>
    <w:rPr>
      <w:rFonts w:eastAsia="Times New Roman"/>
      <w:sz w:val="24"/>
      <w:szCs w:val="24"/>
    </w:rPr>
  </w:style>
  <w:style w:type="character" w:customStyle="1" w:styleId="21">
    <w:name w:val="Основной текст с отступом 2 Знак1"/>
    <w:basedOn w:val="a0"/>
    <w:semiHidden/>
    <w:rsid w:val="00B253E2"/>
    <w:rPr>
      <w:rFonts w:ascii="Times New Roman" w:eastAsia="Calibri" w:hAnsi="Times New Roman" w:cs="Times New Roman"/>
      <w:sz w:val="28"/>
      <w:szCs w:val="28"/>
    </w:rPr>
  </w:style>
  <w:style w:type="paragraph" w:styleId="30">
    <w:name w:val="Body Text Indent 3"/>
    <w:basedOn w:val="a"/>
    <w:link w:val="3"/>
    <w:semiHidden/>
    <w:unhideWhenUsed/>
    <w:rsid w:val="00B253E2"/>
    <w:pPr>
      <w:spacing w:after="120"/>
      <w:ind w:left="283"/>
    </w:pPr>
    <w:rPr>
      <w:rFonts w:eastAsia="Times New Roman"/>
      <w:sz w:val="16"/>
      <w:szCs w:val="16"/>
    </w:rPr>
  </w:style>
  <w:style w:type="character" w:customStyle="1" w:styleId="31">
    <w:name w:val="Основной текст с отступом 3 Знак1"/>
    <w:basedOn w:val="a0"/>
    <w:semiHidden/>
    <w:rsid w:val="00B253E2"/>
    <w:rPr>
      <w:rFonts w:ascii="Times New Roman" w:eastAsia="Calibri" w:hAnsi="Times New Roman" w:cs="Times New Roman"/>
      <w:sz w:val="16"/>
      <w:szCs w:val="16"/>
    </w:rPr>
  </w:style>
  <w:style w:type="paragraph" w:styleId="af6">
    <w:name w:val="annotation subject"/>
    <w:basedOn w:val="aa"/>
    <w:next w:val="aa"/>
    <w:link w:val="af5"/>
    <w:uiPriority w:val="99"/>
    <w:semiHidden/>
    <w:unhideWhenUsed/>
    <w:rsid w:val="00B253E2"/>
    <w:rPr>
      <w:b/>
      <w:bCs/>
    </w:rPr>
  </w:style>
  <w:style w:type="character" w:customStyle="1" w:styleId="18">
    <w:name w:val="Тема примечания Знак1"/>
    <w:basedOn w:val="1"/>
    <w:uiPriority w:val="99"/>
    <w:semiHidden/>
    <w:rsid w:val="00B253E2"/>
    <w:rPr>
      <w:rFonts w:ascii="Times New Roman" w:eastAsia="Calibri" w:hAnsi="Times New Roman" w:cs="Times New Roman"/>
      <w:b/>
      <w:bCs/>
      <w:sz w:val="20"/>
      <w:szCs w:val="20"/>
    </w:rPr>
  </w:style>
  <w:style w:type="paragraph" w:styleId="af7">
    <w:name w:val="Balloon Text"/>
    <w:basedOn w:val="a"/>
    <w:link w:val="10"/>
    <w:uiPriority w:val="99"/>
    <w:semiHidden/>
    <w:unhideWhenUsed/>
    <w:rsid w:val="00B253E2"/>
    <w:pPr>
      <w:spacing w:after="0" w:line="240" w:lineRule="auto"/>
    </w:pPr>
    <w:rPr>
      <w:rFonts w:ascii="Tahoma" w:eastAsiaTheme="minorHAnsi" w:hAnsi="Tahoma" w:cs="Tahoma"/>
      <w:sz w:val="16"/>
      <w:szCs w:val="16"/>
    </w:rPr>
  </w:style>
  <w:style w:type="character" w:customStyle="1" w:styleId="afc">
    <w:name w:val="Текст выноски Знак"/>
    <w:basedOn w:val="a0"/>
    <w:uiPriority w:val="99"/>
    <w:semiHidden/>
    <w:rsid w:val="00B253E2"/>
    <w:rPr>
      <w:rFonts w:ascii="Tahoma" w:eastAsia="Calibri" w:hAnsi="Tahoma" w:cs="Tahoma"/>
      <w:sz w:val="16"/>
      <w:szCs w:val="16"/>
    </w:rPr>
  </w:style>
  <w:style w:type="character" w:customStyle="1" w:styleId="apple-converted-space">
    <w:name w:val="apple-converted-space"/>
    <w:rsid w:val="00B253E2"/>
  </w:style>
  <w:style w:type="character" w:customStyle="1" w:styleId="frgu-content-accordeon">
    <w:name w:val="frgu-content-accordeon"/>
    <w:basedOn w:val="a0"/>
    <w:rsid w:val="00B25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28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F0C7F7B1876BAA6BA37C91B3C9DE3D198F12E9E014AE921CBB2FDE3E160BCF63BA00F1F3R8y4L" TargetMode="External"/><Relationship Id="rId13" Type="http://schemas.openxmlformats.org/officeDocument/2006/relationships/hyperlink" Target="file:///C:\Users\win-7\AppData\Local\Temp\&#1055;&#1088;&#1080;&#1089;&#1074;&#1086;&#1077;&#1085;&#1080;&#1077;%20&#1072;&#1076;&#1088;&#1077;&#1089;&#1072;%20&#1080;%20&#1072;&#1085;&#1091;&#1083;&#1080;&#1088;&#1086;&#1074;&#1072;&#1085;&#1080;&#1077;.doc" TargetMode="External"/><Relationship Id="rId18" Type="http://schemas.openxmlformats.org/officeDocument/2006/relationships/hyperlink" Target="consultantplus://offline/ref=9C65DC897625FFC4481BCDB35EF181A976779AE73F8716A0F7FA8DEC7FT1lBE" TargetMode="External"/><Relationship Id="rId26" Type="http://schemas.openxmlformats.org/officeDocument/2006/relationships/hyperlink" Target="consultantplus://offline/ref=43386F809F4B078D5AAAC22AB63FE44DFAAF397557264A52C17466FE74A96ECF00113928531A6326r5EAG" TargetMode="External"/><Relationship Id="rId39" Type="http://schemas.openxmlformats.org/officeDocument/2006/relationships/hyperlink" Target="http://www.consultant.ru/document/cons_doc_LAW_175203/?frame=3" TargetMode="External"/><Relationship Id="rId3" Type="http://schemas.microsoft.com/office/2007/relationships/stylesWithEffects" Target="stylesWithEffects.xml"/><Relationship Id="rId21" Type="http://schemas.openxmlformats.org/officeDocument/2006/relationships/hyperlink" Target="consultantplus://offline/ref=57EC4A0E559807BA03AC07E182649CCE6D9FA3573C5A4E7FB29AADAA01183E8460B26B87P0zAH" TargetMode="External"/><Relationship Id="rId34" Type="http://schemas.openxmlformats.org/officeDocument/2006/relationships/hyperlink" Target="http://www.consultant.ru/document/cons_doc_LAW_175203/?frame=3" TargetMode="External"/><Relationship Id="rId42" Type="http://schemas.openxmlformats.org/officeDocument/2006/relationships/hyperlink" Target="http://www.consultant.ru/document/cons_doc_LAW_170233/?dst=100239" TargetMode="External"/><Relationship Id="rId7" Type="http://schemas.openxmlformats.org/officeDocument/2006/relationships/hyperlink" Target="http://mursalimkino.su/" TargetMode="External"/><Relationship Id="rId12" Type="http://schemas.openxmlformats.org/officeDocument/2006/relationships/hyperlink" Target="consultantplus://offline/ref=13F0C7F7B1876BAA6BA37C91B3C9DE3D1A861BE5E41DAE921CBB2FDE3E160BCF63BA00F2F182115FRFyAL" TargetMode="External"/><Relationship Id="rId17" Type="http://schemas.openxmlformats.org/officeDocument/2006/relationships/hyperlink" Target="consultantplus://offline/ref=FD33AA8C5611180459E2B0DB21B49A1C66E2CE68863DF0F6FC25338640h502M" TargetMode="External"/><Relationship Id="rId25" Type="http://schemas.openxmlformats.org/officeDocument/2006/relationships/hyperlink" Target="consultantplus://offline/ref=43386F809F4B078D5AAAC22AB63FE44DFAAF397557264A52C17466FE74A96ECF00113928531A6326r5EAG" TargetMode="External"/><Relationship Id="rId33" Type="http://schemas.openxmlformats.org/officeDocument/2006/relationships/hyperlink" Target="http://www.consultant.ru/document/cons_doc_LAW_175203/?frame=3" TargetMode="External"/><Relationship Id="rId38" Type="http://schemas.openxmlformats.org/officeDocument/2006/relationships/hyperlink" Target="http://www.consultant.ru/document/cons_doc_LAW_175203/?frame=3"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FD33AA8C5611180459E2B0DB21B49A1C65ECC46A8334F0F6FC25338640525E9EA955DE45E5h30EM" TargetMode="External"/><Relationship Id="rId20" Type="http://schemas.openxmlformats.org/officeDocument/2006/relationships/hyperlink" Target="consultantplus://offline/ref=513810C64E03C96FA4C8691AFDD0FD15E073796A6A07712B9F6C8571C69BFE2F187AE527FAD4DBBAmBL2H" TargetMode="External"/><Relationship Id="rId29"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41" Type="http://schemas.openxmlformats.org/officeDocument/2006/relationships/hyperlink" Target="http://www.consultant.ru/document/cons_doc_LAW_175203/?frame=3"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13F0C7F7B1876BAA6BA37C91B3C9DE3D1B861FEEE41AAE921CBB2FDE3E160BCF63BA00F2F1821759RFyAL" TargetMode="External"/><Relationship Id="rId24" Type="http://schemas.openxmlformats.org/officeDocument/2006/relationships/hyperlink" Target="consultantplus://offline/ref=43386F809F4B078D5AAAC22AB63FE44DFAAF397557264A52C17466FE74A96ECF00113928531A6326r5EAG" TargetMode="External"/><Relationship Id="rId32"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7" Type="http://schemas.openxmlformats.org/officeDocument/2006/relationships/hyperlink" Target="http://www.consultant.ru/document/cons_doc_LAW_175203/?frame=3" TargetMode="External"/><Relationship Id="rId40" Type="http://schemas.openxmlformats.org/officeDocument/2006/relationships/hyperlink" Target="http://www.consultant.ru/document/cons_doc_LAW_175203/?frame=3"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477D36D247F526C7BD4B7DDD08F15A6014F84D62298DDA4DCA8A2DB7828FD21BF4B5E0D31D769E7uBz4M" TargetMode="External"/><Relationship Id="rId23" Type="http://schemas.openxmlformats.org/officeDocument/2006/relationships/hyperlink" Target="consultantplus://offline/ref=43386F809F4B078D5AAAC22AB63FE44DFAAF397557264A52C17466FE74A96ECF00113928531A6326r5EAG" TargetMode="External"/><Relationship Id="rId28"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6" Type="http://schemas.openxmlformats.org/officeDocument/2006/relationships/hyperlink" Target="http://www.consultant.ru/document/cons_doc_LAW_175203/?frame=3" TargetMode="External"/><Relationship Id="rId10" Type="http://schemas.openxmlformats.org/officeDocument/2006/relationships/hyperlink" Target="consultantplus://offline/ref=13F0C7F7B1876BAA6BA37C91B3C9DE3D118F1DEAE617F39814E223DCR3y9L" TargetMode="External"/><Relationship Id="rId19" Type="http://schemas.openxmlformats.org/officeDocument/2006/relationships/hyperlink" Target="consultantplus://offline/ref=23EC67E212900D61DF019C582AF16CFD0DA970E2B8885F37380B4F535B64WEF" TargetMode="External"/><Relationship Id="rId31" Type="http://schemas.openxmlformats.org/officeDocument/2006/relationships/hyperlink" Target="consultantplus://offline/ref=57EC4A0E559807BA03AC07E182649CCE6D90AD573E544E7FB29AADAA01183E8460B26B8F025B7499P3z7H" TargetMode="External"/><Relationship Id="rId44" Type="http://schemas.openxmlformats.org/officeDocument/2006/relationships/hyperlink" Target="http://www.pravo.gov.ru/" TargetMode="External"/><Relationship Id="rId4" Type="http://schemas.openxmlformats.org/officeDocument/2006/relationships/settings" Target="settings.xml"/><Relationship Id="rId9" Type="http://schemas.openxmlformats.org/officeDocument/2006/relationships/hyperlink" Target="consultantplus://offline/ref=13F0C7F7B1876BAA6BA37C91B3C9DE3D198F12E9E014AE921CBB2FDE3E160BCF63BA00F4RFy3L" TargetMode="External"/><Relationship Id="rId14" Type="http://schemas.openxmlformats.org/officeDocument/2006/relationships/hyperlink" Target="consultantplus://offline/ref=478B7ED82C389E6019B1ADF25DBBD6C2CF5EC43CDE68F9A73E48804B4C0DA729EB49C69F53272E82c1O7H" TargetMode="External"/><Relationship Id="rId22" Type="http://schemas.openxmlformats.org/officeDocument/2006/relationships/hyperlink" Target="consultantplus://offline/ref=57EC4A0E559807BA03AC07E182649CCE6D9FA3573C5A4E7FB29AADAA01183E8460B26B8F02P5zCH" TargetMode="External"/><Relationship Id="rId27" Type="http://schemas.openxmlformats.org/officeDocument/2006/relationships/hyperlink" Target="consultantplus://offline/ref=27E34323F9EA81A2EE406F49AC2D57B6D8739AD462D3B3D87CC32FBD9B892196F7C96D086B920FCCX5UBL" TargetMode="External"/><Relationship Id="rId30" Type="http://schemas.openxmlformats.org/officeDocument/2006/relationships/hyperlink" Target="file:///\\Srv\&#1086;&#1090;&#1076;&#1077;&#1083;%20&#1087;&#1088;&#1072;&#1074;&#1086;&#1074;&#1086;&#1075;&#1086;%20&#1086;&#1073;&#1077;&#1089;&#1087;&#1077;&#1095;&#1077;&#1085;&#1080;&#1103;\&#1061;&#1072;&#1089;&#1072;&#1085;&#1086;&#1074;&#1072;\&#1061;&#1072;&#1089;&#1072;&#1085;&#1086;&#1074;&#1072;%20&#1040;&#1081;&#1075;&#1091;&#1083;&#1100;\&#1040;&#1076;&#1084;.&#1088;&#1077;&#1075;&#1083;&#1072;&#1084;&#1077;&#1085;&#1090;%20&#1084;&#1091;&#1085;.&#1091;&#1089;&#1083;&#1091;&#1075;&#1072;%201.docx" TargetMode="External"/><Relationship Id="rId35" Type="http://schemas.openxmlformats.org/officeDocument/2006/relationships/hyperlink" Target="http://www.consultant.ru/document/cons_doc_LAW_175203/?frame=3" TargetMode="External"/><Relationship Id="rId43" Type="http://schemas.openxmlformats.org/officeDocument/2006/relationships/hyperlink" Target="http://www.consultant.ru/document/cons_doc_LAW_170233/?dst=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65</Pages>
  <Words>20683</Words>
  <Characters>117895</Characters>
  <Application>Microsoft Office Word</Application>
  <DocSecurity>0</DocSecurity>
  <Lines>982</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5</cp:revision>
  <cp:lastPrinted>2019-12-19T10:46:00Z</cp:lastPrinted>
  <dcterms:created xsi:type="dcterms:W3CDTF">2019-12-19T10:09:00Z</dcterms:created>
  <dcterms:modified xsi:type="dcterms:W3CDTF">2019-12-19T10:46:00Z</dcterms:modified>
</cp:coreProperties>
</file>