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2C0245" w:rsidRPr="002C0245" w:rsidTr="00CC41AA">
        <w:trPr>
          <w:trHeight w:val="1050"/>
        </w:trPr>
        <w:tc>
          <w:tcPr>
            <w:tcW w:w="4164" w:type="dxa"/>
            <w:hideMark/>
          </w:tcPr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7E9F2B" wp14:editId="37AD246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C024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2C0245" w:rsidRPr="002C0245" w:rsidTr="00CC41AA">
        <w:trPr>
          <w:trHeight w:val="610"/>
        </w:trPr>
        <w:tc>
          <w:tcPr>
            <w:tcW w:w="4164" w:type="dxa"/>
            <w:hideMark/>
          </w:tcPr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>452485 , Мөрсәлим ауылы, Төзөл</w:t>
            </w:r>
            <w:r w:rsidRPr="002C0245">
              <w:rPr>
                <w:rFonts w:asciiTheme="minorEastAsia" w:eastAsiaTheme="minorEastAsia" w:hAnsiTheme="minorEastAsia" w:cstheme="minorEastAsia"/>
                <w:sz w:val="18"/>
                <w:szCs w:val="18"/>
                <w:lang w:val="be-BY"/>
              </w:rPr>
              <w:t>өш</w:t>
            </w: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 xml:space="preserve"> урамы, 15 йорт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C0245" w:rsidRPr="002C0245" w:rsidRDefault="002C0245" w:rsidP="002C02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72" w:type="dxa"/>
            <w:hideMark/>
          </w:tcPr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2C0245" w:rsidRPr="002C0245" w:rsidRDefault="002C0245" w:rsidP="002C02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C0245">
              <w:rPr>
                <w:rFonts w:ascii="Times New Roman" w:eastAsiaTheme="minorEastAsia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2C0245" w:rsidRPr="002C0245" w:rsidRDefault="002C0245" w:rsidP="002C024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C0245" w:rsidRPr="002C0245" w:rsidRDefault="002C0245" w:rsidP="002C024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        ПОСТАНОВЛЕНИЕ</w:t>
      </w:r>
    </w:p>
    <w:p w:rsidR="002C0245" w:rsidRDefault="002C0245" w:rsidP="002C024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«1</w:t>
      </w:r>
      <w:r w:rsidR="004160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 »  апрель</w:t>
      </w:r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2019  </w:t>
      </w:r>
      <w:proofErr w:type="spellStart"/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йыл</w:t>
      </w:r>
      <w:proofErr w:type="spellEnd"/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4160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№  52</w:t>
      </w:r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« 1</w:t>
      </w:r>
      <w:r w:rsidR="004160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8»  апреля</w:t>
      </w:r>
      <w:r w:rsidRPr="002C0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2019  года</w:t>
      </w:r>
    </w:p>
    <w:p w:rsidR="002C0245" w:rsidRDefault="002C0245" w:rsidP="002C024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F46B5" w:rsidRPr="002C0245" w:rsidRDefault="00CF46B5" w:rsidP="002C024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C0245" w:rsidRPr="002C0245" w:rsidRDefault="002C0245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Об утверждении Порядка выдачи предписаний об устранении нарушений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сфере благоустройства и перечня должностных лиц, уполномоченных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осуществление выдачи предписания в сфере благоустройства  </w:t>
      </w: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0EE" w:rsidRDefault="002C0245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Кодексом Российской Федерации «Об </w:t>
      </w:r>
      <w:r w:rsidRPr="002C0245">
        <w:rPr>
          <w:rFonts w:ascii="Times New Roman" w:hAnsi="Times New Roman" w:cs="Times New Roman"/>
          <w:sz w:val="24"/>
          <w:szCs w:val="24"/>
        </w:rPr>
        <w:t>административных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х», </w:t>
      </w:r>
      <w:r w:rsidR="004160EE">
        <w:rPr>
          <w:rFonts w:ascii="Times New Roman" w:hAnsi="Times New Roman" w:cs="Times New Roman"/>
          <w:sz w:val="24"/>
          <w:szCs w:val="24"/>
        </w:rPr>
        <w:t>Кодекса Республики Башкортостан «</w:t>
      </w:r>
      <w:r w:rsidR="00CF46B5">
        <w:rPr>
          <w:rFonts w:ascii="Times New Roman" w:hAnsi="Times New Roman" w:cs="Times New Roman"/>
          <w:sz w:val="24"/>
          <w:szCs w:val="24"/>
        </w:rPr>
        <w:t>Об административных пра</w:t>
      </w:r>
      <w:r w:rsidR="004160EE">
        <w:rPr>
          <w:rFonts w:ascii="Times New Roman" w:hAnsi="Times New Roman" w:cs="Times New Roman"/>
          <w:sz w:val="24"/>
          <w:szCs w:val="24"/>
        </w:rPr>
        <w:t>вонарушениях</w:t>
      </w:r>
      <w:r w:rsidR="00CF46B5">
        <w:rPr>
          <w:rFonts w:ascii="Times New Roman" w:hAnsi="Times New Roman" w:cs="Times New Roman"/>
          <w:sz w:val="24"/>
          <w:szCs w:val="24"/>
        </w:rPr>
        <w:t>»</w:t>
      </w:r>
      <w:r w:rsidR="004160EE">
        <w:rPr>
          <w:rFonts w:ascii="Times New Roman" w:hAnsi="Times New Roman" w:cs="Times New Roman"/>
          <w:sz w:val="24"/>
          <w:szCs w:val="24"/>
        </w:rPr>
        <w:t xml:space="preserve"> от 23.06.2011 года №413-з (с изм. на 11.07.2014 года),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245">
        <w:rPr>
          <w:rFonts w:ascii="Times New Roman" w:hAnsi="Times New Roman" w:cs="Times New Roman"/>
          <w:sz w:val="24"/>
          <w:szCs w:val="24"/>
        </w:rPr>
        <w:t xml:space="preserve">в </w:t>
      </w:r>
      <w:r w:rsidR="004160EE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B373FB">
        <w:rPr>
          <w:rFonts w:ascii="Times New Roman" w:hAnsi="Times New Roman" w:cs="Times New Roman"/>
          <w:sz w:val="24"/>
          <w:szCs w:val="24"/>
        </w:rPr>
        <w:t xml:space="preserve">осуществления контроля за соблюдением </w:t>
      </w:r>
      <w:r w:rsidR="004160EE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2C0245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="004160EE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proofErr w:type="spellStart"/>
      <w:r w:rsidR="004160EE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4160E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4160EE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4160EE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</w:t>
      </w:r>
      <w:r w:rsidRPr="002C0245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4160EE">
        <w:rPr>
          <w:rFonts w:ascii="Times New Roman" w:hAnsi="Times New Roman" w:cs="Times New Roman"/>
          <w:sz w:val="24"/>
          <w:szCs w:val="24"/>
        </w:rPr>
        <w:t>решением Совета от13.10.2017 года №58 (далее - Правила благоустройства),</w:t>
      </w:r>
      <w:r w:rsidRPr="002C0245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4160E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4160EE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4160E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gramEnd"/>
    </w:p>
    <w:p w:rsidR="002C0245" w:rsidRDefault="002C0245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2C0245" w:rsidRDefault="004160EE" w:rsidP="002C02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 выдачи предписаний об устранении нарушений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в сфере благоустройства согласно приложению № 1 к настоящему постановлению. </w:t>
      </w:r>
    </w:p>
    <w:p w:rsidR="004160EE" w:rsidRDefault="004160EE" w:rsidP="004160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должностей муниципальных служащих администрации сельского </w:t>
      </w:r>
      <w:r w:rsidR="002C0245" w:rsidRPr="002C024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селения, уполномоченных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контроля в сфере благоустройства, согласно </w:t>
      </w:r>
      <w:r w:rsidR="002C0245" w:rsidRPr="002C0245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 xml:space="preserve">ожению </w:t>
      </w:r>
      <w:r w:rsidR="002C0245" w:rsidRPr="002C024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постановлению. </w:t>
      </w:r>
    </w:p>
    <w:p w:rsidR="004160EE" w:rsidRDefault="002C0245" w:rsidP="004160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3. Опубликовать настоящее постановлени</w:t>
      </w:r>
      <w:r w:rsidR="004160EE">
        <w:rPr>
          <w:rFonts w:ascii="Times New Roman" w:hAnsi="Times New Roman" w:cs="Times New Roman"/>
          <w:sz w:val="24"/>
          <w:szCs w:val="24"/>
        </w:rPr>
        <w:t>е на информационном стенде</w:t>
      </w:r>
      <w:r w:rsidRPr="002C0245">
        <w:rPr>
          <w:rFonts w:ascii="Times New Roman" w:hAnsi="Times New Roman" w:cs="Times New Roman"/>
          <w:sz w:val="24"/>
          <w:szCs w:val="24"/>
        </w:rPr>
        <w:t xml:space="preserve"> и на офиц</w:t>
      </w:r>
      <w:r w:rsidR="004160EE">
        <w:rPr>
          <w:rFonts w:ascii="Times New Roman" w:hAnsi="Times New Roman" w:cs="Times New Roman"/>
          <w:sz w:val="24"/>
          <w:szCs w:val="24"/>
        </w:rPr>
        <w:t xml:space="preserve">иальном сайте в сети Интернет. </w:t>
      </w:r>
    </w:p>
    <w:p w:rsidR="004160EE" w:rsidRDefault="002C0245" w:rsidP="004160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исполнением данного по</w:t>
      </w:r>
      <w:r w:rsidR="004160EE">
        <w:rPr>
          <w:rFonts w:ascii="Times New Roman" w:hAnsi="Times New Roman" w:cs="Times New Roman"/>
          <w:sz w:val="24"/>
          <w:szCs w:val="24"/>
        </w:rPr>
        <w:t>становления оставляю за собой.</w:t>
      </w:r>
    </w:p>
    <w:p w:rsidR="002C0245" w:rsidRPr="002C0245" w:rsidRDefault="002C0245" w:rsidP="004160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5. Постановление вступает в силу после его</w:t>
      </w:r>
      <w:r w:rsidR="004160EE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 </w:t>
      </w: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4160EE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А.Я. Садыков</w:t>
      </w: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B5" w:rsidRDefault="00CF46B5" w:rsidP="00416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416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2C0245" w:rsidRPr="002C0245" w:rsidRDefault="002C0245" w:rsidP="00416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</w:t>
      </w:r>
    </w:p>
    <w:p w:rsidR="002C0245" w:rsidRPr="002C0245" w:rsidRDefault="002C0245" w:rsidP="00416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админист</w:t>
      </w:r>
      <w:r w:rsidR="004160EE">
        <w:rPr>
          <w:rFonts w:ascii="Times New Roman" w:hAnsi="Times New Roman" w:cs="Times New Roman"/>
          <w:sz w:val="24"/>
          <w:szCs w:val="24"/>
        </w:rPr>
        <w:t>рации</w:t>
      </w: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416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пос</w:t>
      </w:r>
      <w:r w:rsidR="004160EE">
        <w:rPr>
          <w:rFonts w:ascii="Times New Roman" w:hAnsi="Times New Roman" w:cs="Times New Roman"/>
          <w:sz w:val="24"/>
          <w:szCs w:val="24"/>
        </w:rPr>
        <w:t>еления от 18.04.2019 года № 52</w:t>
      </w: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040B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Порядок</w:t>
      </w:r>
    </w:p>
    <w:p w:rsidR="002C0245" w:rsidRPr="002C0245" w:rsidRDefault="002C0245" w:rsidP="00040B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выдачи предписаний об устранении нарушений в сфере благоустройства</w:t>
      </w:r>
    </w:p>
    <w:p w:rsidR="002C0245" w:rsidRPr="002C0245" w:rsidRDefault="002C0245" w:rsidP="00040B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04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1. Настоящий Порядок  устанавливает процедуру выдачи предписаний </w:t>
      </w:r>
      <w:r w:rsidR="00040BED">
        <w:rPr>
          <w:rFonts w:ascii="Times New Roman" w:hAnsi="Times New Roman" w:cs="Times New Roman"/>
          <w:sz w:val="24"/>
          <w:szCs w:val="24"/>
        </w:rPr>
        <w:t>об устранении нарушений в</w:t>
      </w: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r w:rsidR="00040BED">
        <w:rPr>
          <w:rFonts w:ascii="Times New Roman" w:hAnsi="Times New Roman" w:cs="Times New Roman"/>
          <w:sz w:val="24"/>
          <w:szCs w:val="24"/>
        </w:rPr>
        <w:t xml:space="preserve">сфере благоустройства, требования </w:t>
      </w:r>
      <w:r w:rsidRPr="002C0245">
        <w:rPr>
          <w:rFonts w:ascii="Times New Roman" w:hAnsi="Times New Roman" w:cs="Times New Roman"/>
          <w:sz w:val="24"/>
          <w:szCs w:val="24"/>
        </w:rPr>
        <w:t xml:space="preserve">к содержанию предписаний, срок для выполнения предписаний и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40BED">
        <w:rPr>
          <w:rFonts w:ascii="Times New Roman" w:hAnsi="Times New Roman" w:cs="Times New Roman"/>
          <w:sz w:val="24"/>
          <w:szCs w:val="24"/>
        </w:rPr>
        <w:t xml:space="preserve"> </w:t>
      </w:r>
      <w:r w:rsidRPr="002C0245">
        <w:rPr>
          <w:rFonts w:ascii="Times New Roman" w:hAnsi="Times New Roman" w:cs="Times New Roman"/>
          <w:sz w:val="24"/>
          <w:szCs w:val="24"/>
        </w:rPr>
        <w:t xml:space="preserve">выполнением предписаний. </w:t>
      </w:r>
    </w:p>
    <w:p w:rsidR="00040BED" w:rsidRDefault="00040BED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установления в ходе проведения мониторинга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нарушения Правил </w:t>
      </w:r>
      <w:r w:rsidR="002C0245" w:rsidRPr="002C0245"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z w:val="24"/>
          <w:szCs w:val="24"/>
        </w:rPr>
        <w:t>агоустройства территории, незамедлительно составляется Акт выявления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нарушения </w:t>
      </w:r>
      <w:r>
        <w:rPr>
          <w:rFonts w:ascii="Times New Roman" w:hAnsi="Times New Roman" w:cs="Times New Roman"/>
          <w:sz w:val="24"/>
          <w:szCs w:val="24"/>
        </w:rPr>
        <w:t xml:space="preserve">Правил  благоустройства территории  и санитарного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содержания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 w:cs="Times New Roman"/>
          <w:sz w:val="24"/>
          <w:szCs w:val="24"/>
        </w:rPr>
        <w:t>ия  (приложение № 1 к Порядку)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C0245" w:rsidRPr="002C02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C0245" w:rsidRPr="002C0245">
        <w:rPr>
          <w:rFonts w:ascii="Times New Roman" w:hAnsi="Times New Roman" w:cs="Times New Roman"/>
          <w:sz w:val="24"/>
          <w:szCs w:val="24"/>
        </w:rPr>
        <w:t xml:space="preserve"> целях подтверждения нарушения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к Акту выявления нарушения Правил благоустройства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территории 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прилагаться: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- фото таблица с  нумерацией </w:t>
      </w:r>
      <w:r w:rsidR="00040BED">
        <w:rPr>
          <w:rFonts w:ascii="Times New Roman" w:hAnsi="Times New Roman" w:cs="Times New Roman"/>
          <w:sz w:val="24"/>
          <w:szCs w:val="24"/>
        </w:rPr>
        <w:t xml:space="preserve">каждого фотоснимка (приложение </w:t>
      </w:r>
      <w:r w:rsidRPr="002C0245">
        <w:rPr>
          <w:rFonts w:ascii="Times New Roman" w:hAnsi="Times New Roman" w:cs="Times New Roman"/>
          <w:sz w:val="24"/>
          <w:szCs w:val="24"/>
        </w:rPr>
        <w:t xml:space="preserve">№ 2 к Порядку);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- иная информация, подтверждающая наличие нарушения. </w:t>
      </w:r>
    </w:p>
    <w:p w:rsidR="00040BED" w:rsidRDefault="00CF46B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Предписание об устранении </w:t>
      </w:r>
      <w:r w:rsidR="00040BED">
        <w:rPr>
          <w:rFonts w:ascii="Times New Roman" w:hAnsi="Times New Roman" w:cs="Times New Roman"/>
          <w:sz w:val="24"/>
          <w:szCs w:val="24"/>
        </w:rPr>
        <w:t>нарушения Правил бл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агоустройства </w:t>
      </w:r>
      <w:r w:rsidR="00040BED"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r w:rsidR="002C0245" w:rsidRPr="002C0245">
        <w:rPr>
          <w:rFonts w:ascii="Times New Roman" w:hAnsi="Times New Roman" w:cs="Times New Roman"/>
          <w:sz w:val="24"/>
          <w:szCs w:val="24"/>
        </w:rPr>
        <w:t>должн</w:t>
      </w:r>
      <w:r w:rsidR="00040BED">
        <w:rPr>
          <w:rFonts w:ascii="Times New Roman" w:hAnsi="Times New Roman" w:cs="Times New Roman"/>
          <w:sz w:val="24"/>
          <w:szCs w:val="24"/>
        </w:rPr>
        <w:t xml:space="preserve">остным лицом администрации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40BED">
        <w:rPr>
          <w:rFonts w:ascii="Times New Roman" w:hAnsi="Times New Roman" w:cs="Times New Roman"/>
          <w:sz w:val="24"/>
          <w:szCs w:val="24"/>
        </w:rPr>
        <w:t xml:space="preserve">поселения, уполномоченным на осуществление контроля в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сфере благоустройства (далее - должностное лицо). </w:t>
      </w:r>
    </w:p>
    <w:p w:rsidR="002C0245" w:rsidRPr="002C0245" w:rsidRDefault="00040BED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Должностное лицо при выдаче</w:t>
      </w:r>
      <w:r w:rsidR="00CF46B5">
        <w:rPr>
          <w:rFonts w:ascii="Times New Roman" w:hAnsi="Times New Roman" w:cs="Times New Roman"/>
          <w:sz w:val="24"/>
          <w:szCs w:val="24"/>
        </w:rPr>
        <w:t xml:space="preserve"> предписания обязано</w:t>
      </w:r>
      <w:r>
        <w:rPr>
          <w:rFonts w:ascii="Times New Roman" w:hAnsi="Times New Roman" w:cs="Times New Roman"/>
          <w:sz w:val="24"/>
          <w:szCs w:val="24"/>
        </w:rPr>
        <w:t xml:space="preserve"> предъявлять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служебное удостоверение.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5. Предписание оформляется в письм</w:t>
      </w:r>
      <w:r w:rsidR="00040BED">
        <w:rPr>
          <w:rFonts w:ascii="Times New Roman" w:hAnsi="Times New Roman" w:cs="Times New Roman"/>
          <w:sz w:val="24"/>
          <w:szCs w:val="24"/>
        </w:rPr>
        <w:t xml:space="preserve">енной форме в двух экземплярах </w:t>
      </w:r>
      <w:r w:rsidRPr="002C0245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2 к настоящему постановлению.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6. Один экземпляр Предписания выдается под роспись лицу, который </w:t>
      </w:r>
      <w:r w:rsidR="00040BED">
        <w:rPr>
          <w:rFonts w:ascii="Times New Roman" w:hAnsi="Times New Roman" w:cs="Times New Roman"/>
          <w:sz w:val="24"/>
          <w:szCs w:val="24"/>
        </w:rPr>
        <w:t xml:space="preserve">нарушил Правила благоустройства, либо его законному </w:t>
      </w:r>
      <w:r w:rsidRPr="002C0245">
        <w:rPr>
          <w:rFonts w:ascii="Times New Roman" w:hAnsi="Times New Roman" w:cs="Times New Roman"/>
          <w:sz w:val="24"/>
          <w:szCs w:val="24"/>
        </w:rPr>
        <w:t xml:space="preserve">представителю, </w:t>
      </w:r>
      <w:r w:rsidR="00040BED">
        <w:rPr>
          <w:rFonts w:ascii="Times New Roman" w:hAnsi="Times New Roman" w:cs="Times New Roman"/>
          <w:sz w:val="24"/>
          <w:szCs w:val="24"/>
        </w:rPr>
        <w:t xml:space="preserve">действующему по доверенности, </w:t>
      </w:r>
      <w:r w:rsidRPr="002C0245">
        <w:rPr>
          <w:rFonts w:ascii="Times New Roman" w:hAnsi="Times New Roman" w:cs="Times New Roman"/>
          <w:sz w:val="24"/>
          <w:szCs w:val="24"/>
        </w:rPr>
        <w:t xml:space="preserve">оформленной  в  соответствии  с действующим законодательством Российской Федерации.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7. При отсутствии на объекте лица, обязанного устранить выявленное нарушение</w:t>
      </w:r>
      <w:r w:rsidR="00CF46B5">
        <w:rPr>
          <w:rFonts w:ascii="Times New Roman" w:hAnsi="Times New Roman" w:cs="Times New Roman"/>
          <w:sz w:val="24"/>
          <w:szCs w:val="24"/>
        </w:rPr>
        <w:t>,  уполномоченное  должностное лицо</w:t>
      </w:r>
      <w:r w:rsidRPr="002C0245">
        <w:rPr>
          <w:rFonts w:ascii="Times New Roman" w:hAnsi="Times New Roman" w:cs="Times New Roman"/>
          <w:sz w:val="24"/>
          <w:szCs w:val="24"/>
        </w:rPr>
        <w:t xml:space="preserve"> администрации  принимает меры по уведомлению такого лица для выдачи Предписания об устранении нарушения в сфере благоустройства. </w:t>
      </w:r>
    </w:p>
    <w:p w:rsidR="002C0245" w:rsidRPr="002C0245" w:rsidRDefault="00040BED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Предписание об </w:t>
      </w:r>
      <w:r w:rsidR="002C0245" w:rsidRPr="002C0245">
        <w:rPr>
          <w:rFonts w:ascii="Times New Roman" w:hAnsi="Times New Roman" w:cs="Times New Roman"/>
          <w:sz w:val="24"/>
          <w:szCs w:val="24"/>
        </w:rPr>
        <w:t>уст</w:t>
      </w:r>
      <w:r>
        <w:rPr>
          <w:rFonts w:ascii="Times New Roman" w:hAnsi="Times New Roman" w:cs="Times New Roman"/>
          <w:sz w:val="24"/>
          <w:szCs w:val="24"/>
        </w:rPr>
        <w:t>ранении нарушения в сфере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содержать  указание </w:t>
      </w:r>
      <w:r>
        <w:rPr>
          <w:rFonts w:ascii="Times New Roman" w:hAnsi="Times New Roman" w:cs="Times New Roman"/>
          <w:sz w:val="24"/>
          <w:szCs w:val="24"/>
        </w:rPr>
        <w:t xml:space="preserve">на необходимость устранения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одновременно нескольких нарушений. 9. Предписание должно быть выполнено в срок не позднее от 3 до 15 дней со дня его выдачи.  </w:t>
      </w:r>
    </w:p>
    <w:p w:rsidR="002C0245" w:rsidRPr="002C0245" w:rsidRDefault="00040BED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</w:t>
      </w:r>
      <w:r w:rsidR="002C0245" w:rsidRPr="002C0245">
        <w:rPr>
          <w:rFonts w:ascii="Times New Roman" w:hAnsi="Times New Roman" w:cs="Times New Roman"/>
          <w:sz w:val="24"/>
          <w:szCs w:val="24"/>
        </w:rPr>
        <w:t>установлени</w:t>
      </w:r>
      <w:r>
        <w:rPr>
          <w:rFonts w:ascii="Times New Roman" w:hAnsi="Times New Roman" w:cs="Times New Roman"/>
          <w:sz w:val="24"/>
          <w:szCs w:val="24"/>
        </w:rPr>
        <w:t xml:space="preserve">и срока устранения выявленного </w:t>
      </w:r>
      <w:r w:rsidR="002C0245" w:rsidRPr="002C0245">
        <w:rPr>
          <w:rFonts w:ascii="Times New Roman" w:hAnsi="Times New Roman" w:cs="Times New Roman"/>
          <w:sz w:val="24"/>
          <w:szCs w:val="24"/>
        </w:rPr>
        <w:t>нарушения Должностное  л</w:t>
      </w:r>
      <w:r>
        <w:rPr>
          <w:rFonts w:ascii="Times New Roman" w:hAnsi="Times New Roman" w:cs="Times New Roman"/>
          <w:sz w:val="24"/>
          <w:szCs w:val="24"/>
        </w:rPr>
        <w:t xml:space="preserve">ицо,  составившее предписание, должно </w:t>
      </w:r>
      <w:r w:rsidR="002C0245" w:rsidRPr="002C0245">
        <w:rPr>
          <w:rFonts w:ascii="Times New Roman" w:hAnsi="Times New Roman" w:cs="Times New Roman"/>
          <w:sz w:val="24"/>
          <w:szCs w:val="24"/>
        </w:rPr>
        <w:t>учитывать объективную возможность устранения нар</w:t>
      </w:r>
      <w:r>
        <w:rPr>
          <w:rFonts w:ascii="Times New Roman" w:hAnsi="Times New Roman" w:cs="Times New Roman"/>
          <w:sz w:val="24"/>
          <w:szCs w:val="24"/>
        </w:rPr>
        <w:t xml:space="preserve">ушения в устанавливаемый срок. </w:t>
      </w:r>
    </w:p>
    <w:p w:rsidR="002C0245" w:rsidRPr="002C0245" w:rsidRDefault="002C0245" w:rsidP="0004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11. При невозможности устранения выявленных нарушений в течение</w:t>
      </w:r>
      <w:r w:rsidR="00040BED">
        <w:rPr>
          <w:rFonts w:ascii="Times New Roman" w:hAnsi="Times New Roman" w:cs="Times New Roman"/>
          <w:sz w:val="24"/>
          <w:szCs w:val="24"/>
        </w:rPr>
        <w:t xml:space="preserve"> 15  календарных  дней по объективным причинам (зимний период </w:t>
      </w:r>
      <w:r w:rsidRPr="002C0245">
        <w:rPr>
          <w:rFonts w:ascii="Times New Roman" w:hAnsi="Times New Roman" w:cs="Times New Roman"/>
          <w:sz w:val="24"/>
          <w:szCs w:val="24"/>
        </w:rPr>
        <w:t xml:space="preserve">времени, </w:t>
      </w:r>
      <w:r w:rsidR="00040BED">
        <w:rPr>
          <w:rFonts w:ascii="Times New Roman" w:hAnsi="Times New Roman" w:cs="Times New Roman"/>
          <w:sz w:val="24"/>
          <w:szCs w:val="24"/>
        </w:rPr>
        <w:t>технология производства работ, необходимость выполнения</w:t>
      </w:r>
      <w:r w:rsidRPr="002C0245">
        <w:rPr>
          <w:rFonts w:ascii="Times New Roman" w:hAnsi="Times New Roman" w:cs="Times New Roman"/>
          <w:sz w:val="24"/>
          <w:szCs w:val="24"/>
        </w:rPr>
        <w:t xml:space="preserve"> специальных процедур (торгов), предусмотренных действующим законодательством) и на </w:t>
      </w:r>
      <w:r w:rsidR="00040BED">
        <w:rPr>
          <w:rFonts w:ascii="Times New Roman" w:hAnsi="Times New Roman" w:cs="Times New Roman"/>
          <w:sz w:val="24"/>
          <w:szCs w:val="24"/>
        </w:rPr>
        <w:t>основании ходатайства лица,</w:t>
      </w:r>
      <w:r w:rsidRPr="002C0245">
        <w:rPr>
          <w:rFonts w:ascii="Times New Roman" w:hAnsi="Times New Roman" w:cs="Times New Roman"/>
          <w:sz w:val="24"/>
          <w:szCs w:val="24"/>
        </w:rPr>
        <w:t xml:space="preserve"> от</w:t>
      </w:r>
      <w:r w:rsidR="00040BED">
        <w:rPr>
          <w:rFonts w:ascii="Times New Roman" w:hAnsi="Times New Roman" w:cs="Times New Roman"/>
          <w:sz w:val="24"/>
          <w:szCs w:val="24"/>
        </w:rPr>
        <w:t xml:space="preserve">ветственного за устранение нарушения </w:t>
      </w:r>
      <w:r w:rsidRPr="002C0245">
        <w:rPr>
          <w:rFonts w:ascii="Times New Roman" w:hAnsi="Times New Roman" w:cs="Times New Roman"/>
          <w:sz w:val="24"/>
          <w:szCs w:val="24"/>
        </w:rPr>
        <w:t xml:space="preserve">(его </w:t>
      </w:r>
      <w:r w:rsidR="00040BED">
        <w:rPr>
          <w:rFonts w:ascii="Times New Roman" w:hAnsi="Times New Roman" w:cs="Times New Roman"/>
          <w:sz w:val="24"/>
          <w:szCs w:val="24"/>
        </w:rPr>
        <w:t>законного представителя), должностное лицо принимает  решение</w:t>
      </w:r>
      <w:r w:rsidRPr="002C0245">
        <w:rPr>
          <w:rFonts w:ascii="Times New Roman" w:hAnsi="Times New Roman" w:cs="Times New Roman"/>
          <w:sz w:val="24"/>
          <w:szCs w:val="24"/>
        </w:rPr>
        <w:t xml:space="preserve"> об установлении более продолжительного срока устранения нарушения. </w:t>
      </w:r>
      <w:r w:rsidR="00040BED">
        <w:rPr>
          <w:rFonts w:ascii="Times New Roman" w:hAnsi="Times New Roman" w:cs="Times New Roman"/>
          <w:sz w:val="24"/>
          <w:szCs w:val="24"/>
        </w:rPr>
        <w:t>Должностное лицо, выдавшее Предписание, по</w:t>
      </w:r>
      <w:r w:rsidRPr="002C0245">
        <w:rPr>
          <w:rFonts w:ascii="Times New Roman" w:hAnsi="Times New Roman" w:cs="Times New Roman"/>
          <w:sz w:val="24"/>
          <w:szCs w:val="24"/>
        </w:rPr>
        <w:t xml:space="preserve"> окончании установле</w:t>
      </w:r>
      <w:r w:rsidR="00040BED">
        <w:rPr>
          <w:rFonts w:ascii="Times New Roman" w:hAnsi="Times New Roman" w:cs="Times New Roman"/>
          <w:sz w:val="24"/>
          <w:szCs w:val="24"/>
        </w:rPr>
        <w:t xml:space="preserve">нного срока его выполнения осуществляет </w:t>
      </w:r>
      <w:proofErr w:type="gramStart"/>
      <w:r w:rsidR="00040BED">
        <w:rPr>
          <w:rFonts w:ascii="Times New Roman" w:hAnsi="Times New Roman" w:cs="Times New Roman"/>
          <w:sz w:val="24"/>
          <w:szCs w:val="24"/>
        </w:rPr>
        <w:t>контроль</w:t>
      </w:r>
      <w:r w:rsidRPr="002C0245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r w:rsidR="00040BED">
        <w:rPr>
          <w:rFonts w:ascii="Times New Roman" w:hAnsi="Times New Roman" w:cs="Times New Roman"/>
          <w:sz w:val="24"/>
          <w:szCs w:val="24"/>
        </w:rPr>
        <w:t xml:space="preserve">выполнением Предписания, для чего проводит повторный осмотр </w:t>
      </w:r>
      <w:r w:rsidRPr="002C024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040BED">
        <w:rPr>
          <w:rFonts w:ascii="Times New Roman" w:hAnsi="Times New Roman" w:cs="Times New Roman"/>
          <w:sz w:val="24"/>
          <w:szCs w:val="24"/>
        </w:rPr>
        <w:t>благоустройства на предмет устранения ранее выявленных и указанных</w:t>
      </w:r>
      <w:r w:rsidRPr="002C0245">
        <w:rPr>
          <w:rFonts w:ascii="Times New Roman" w:hAnsi="Times New Roman" w:cs="Times New Roman"/>
          <w:sz w:val="24"/>
          <w:szCs w:val="24"/>
        </w:rPr>
        <w:t xml:space="preserve"> в Предписании нарушений в сфере благоустрой</w:t>
      </w:r>
      <w:r w:rsidR="00040BED">
        <w:rPr>
          <w:rFonts w:ascii="Times New Roman" w:hAnsi="Times New Roman" w:cs="Times New Roman"/>
          <w:sz w:val="24"/>
          <w:szCs w:val="24"/>
        </w:rPr>
        <w:t xml:space="preserve">ства. В случае неисполнения или несвоевременного </w:t>
      </w:r>
      <w:r w:rsidRPr="002C0245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040BED">
        <w:rPr>
          <w:rFonts w:ascii="Times New Roman" w:hAnsi="Times New Roman" w:cs="Times New Roman"/>
          <w:sz w:val="24"/>
          <w:szCs w:val="24"/>
        </w:rPr>
        <w:t>Предписания материалы</w:t>
      </w:r>
      <w:r w:rsidRPr="002C0245">
        <w:rPr>
          <w:rFonts w:ascii="Times New Roman" w:hAnsi="Times New Roman" w:cs="Times New Roman"/>
          <w:sz w:val="24"/>
          <w:szCs w:val="24"/>
        </w:rPr>
        <w:t xml:space="preserve"> по</w:t>
      </w:r>
      <w:r w:rsidR="00040BED">
        <w:rPr>
          <w:rFonts w:ascii="Times New Roman" w:hAnsi="Times New Roman" w:cs="Times New Roman"/>
          <w:sz w:val="24"/>
          <w:szCs w:val="24"/>
        </w:rPr>
        <w:t xml:space="preserve"> выявленному нарушению (акт </w:t>
      </w:r>
      <w:r w:rsidRPr="002C0245">
        <w:rPr>
          <w:rFonts w:ascii="Times New Roman" w:hAnsi="Times New Roman" w:cs="Times New Roman"/>
          <w:sz w:val="24"/>
          <w:szCs w:val="24"/>
        </w:rPr>
        <w:t xml:space="preserve">осмотра территории, элементов благоустройства, фотографии, Предписание и другие </w:t>
      </w:r>
      <w:r w:rsidR="003A45FC">
        <w:rPr>
          <w:rFonts w:ascii="Times New Roman" w:hAnsi="Times New Roman" w:cs="Times New Roman"/>
          <w:sz w:val="24"/>
          <w:szCs w:val="24"/>
        </w:rPr>
        <w:t xml:space="preserve">материалы) направляются  на рассмотрение </w:t>
      </w:r>
      <w:r w:rsidRPr="002C0245">
        <w:rPr>
          <w:rFonts w:ascii="Times New Roman" w:hAnsi="Times New Roman" w:cs="Times New Roman"/>
          <w:sz w:val="24"/>
          <w:szCs w:val="24"/>
        </w:rPr>
        <w:t>в административную ком</w:t>
      </w:r>
      <w:r w:rsidR="003A45FC">
        <w:rPr>
          <w:rFonts w:ascii="Times New Roman" w:hAnsi="Times New Roman" w:cs="Times New Roman"/>
          <w:sz w:val="24"/>
          <w:szCs w:val="24"/>
        </w:rPr>
        <w:t xml:space="preserve">иссию администрации </w:t>
      </w: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r w:rsidRPr="002C0245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="003A45FC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3A45FC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="003A45FC">
        <w:rPr>
          <w:rFonts w:ascii="Times New Roman" w:hAnsi="Times New Roman" w:cs="Times New Roman"/>
          <w:sz w:val="24"/>
          <w:szCs w:val="24"/>
        </w:rPr>
        <w:t xml:space="preserve"> район для решения вопроса о </w:t>
      </w:r>
      <w:r w:rsidRPr="002C0245">
        <w:rPr>
          <w:rFonts w:ascii="Times New Roman" w:hAnsi="Times New Roman" w:cs="Times New Roman"/>
          <w:sz w:val="24"/>
          <w:szCs w:val="24"/>
        </w:rPr>
        <w:t xml:space="preserve">привлечении  лица, ответственного  за  исполнение  предписания  к  административной ответственности. </w:t>
      </w:r>
    </w:p>
    <w:p w:rsidR="002C0245" w:rsidRPr="002C0245" w:rsidRDefault="003A45FC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F46B5">
        <w:rPr>
          <w:rFonts w:ascii="Times New Roman" w:hAnsi="Times New Roman" w:cs="Times New Roman"/>
          <w:sz w:val="24"/>
          <w:szCs w:val="24"/>
        </w:rPr>
        <w:t xml:space="preserve"> Должностное</w:t>
      </w:r>
      <w:r>
        <w:rPr>
          <w:rFonts w:ascii="Times New Roman" w:hAnsi="Times New Roman" w:cs="Times New Roman"/>
          <w:sz w:val="24"/>
          <w:szCs w:val="24"/>
        </w:rPr>
        <w:t xml:space="preserve"> лицо, составившее Предписание,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вправе самостоятельно составить протокол  об административном правонарушении, если оно наделено соответствующими полномочиями. </w:t>
      </w:r>
    </w:p>
    <w:p w:rsidR="002C0245" w:rsidRPr="002C0245" w:rsidRDefault="003A45FC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Лица, нарушившие Правила благоустройства и не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устранившие </w:t>
      </w:r>
      <w:r>
        <w:rPr>
          <w:rFonts w:ascii="Times New Roman" w:hAnsi="Times New Roman" w:cs="Times New Roman"/>
          <w:sz w:val="24"/>
          <w:szCs w:val="24"/>
        </w:rPr>
        <w:t xml:space="preserve">нарушения в </w:t>
      </w:r>
      <w:r w:rsidR="002C0245" w:rsidRPr="002C0245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новленный Предписание срок,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привлекаются  к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в соответствии с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Кодексом  Российской  Федерации  об административных правонарушениях.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FC" w:rsidRDefault="003A45FC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1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выдачи предписаний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об устранении нарушений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АКТ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выявления нарушения Правил благоустр</w:t>
      </w:r>
      <w:r w:rsidR="003A45FC">
        <w:rPr>
          <w:rFonts w:ascii="Times New Roman" w:hAnsi="Times New Roman" w:cs="Times New Roman"/>
          <w:sz w:val="24"/>
          <w:szCs w:val="24"/>
        </w:rPr>
        <w:t xml:space="preserve">ойства территории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сельског</w:t>
      </w:r>
      <w:r w:rsidR="003A45FC">
        <w:rPr>
          <w:rFonts w:ascii="Times New Roman" w:hAnsi="Times New Roman" w:cs="Times New Roman"/>
          <w:sz w:val="24"/>
          <w:szCs w:val="24"/>
        </w:rPr>
        <w:t xml:space="preserve">о поселения </w:t>
      </w:r>
      <w:proofErr w:type="spellStart"/>
      <w:r w:rsidR="003A45FC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3A45FC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"___" __________ 20__ г.                                                                    № 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Время  "____" час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ин.                                                          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3A45FC" w:rsidP="003A4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сельского поселения в лице:___________________________________________________________________________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на основании</w:t>
      </w:r>
      <w:r w:rsidR="003A45FC">
        <w:rPr>
          <w:rFonts w:ascii="Times New Roman" w:hAnsi="Times New Roman" w:cs="Times New Roman"/>
          <w:sz w:val="24"/>
          <w:szCs w:val="24"/>
        </w:rPr>
        <w:t xml:space="preserve">  постановления  администрации </w:t>
      </w:r>
      <w:r w:rsidRPr="002C0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"__" ____________ </w:t>
      </w:r>
    </w:p>
    <w:p w:rsidR="002C0245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20__г.№</w:t>
      </w:r>
      <w:r w:rsidR="002C0245" w:rsidRPr="002C0245">
        <w:rPr>
          <w:rFonts w:ascii="Times New Roman" w:hAnsi="Times New Roman" w:cs="Times New Roman"/>
          <w:sz w:val="24"/>
          <w:szCs w:val="24"/>
        </w:rPr>
        <w:t>_______ с участием: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(Ф.И.О. лица, принявшего участие)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в присутствии: 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5">
        <w:rPr>
          <w:rFonts w:ascii="Times New Roman" w:hAnsi="Times New Roman" w:cs="Times New Roman"/>
          <w:sz w:val="24"/>
          <w:szCs w:val="24"/>
        </w:rPr>
        <w:t xml:space="preserve">( наименование юридического лица, Ф.И.О представителя (работника) юридического </w:t>
      </w:r>
      <w:proofErr w:type="gramEnd"/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лица, Ф.И.О. физического лица)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выявлены в ходе мониторинга территории  поселения,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следующие  нарушения  Правил благоустройства территории  Крутоярского сельского поселения 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 xml:space="preserve">(описание нарушений с указанием конкретной нормы Правил благоустройства </w:t>
      </w:r>
      <w:proofErr w:type="gramEnd"/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территории  сельского  поселения)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, копию Акта получил_________________________________________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(Ф.И.О., подпись, дата)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 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 лица, составившего акт)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При  выявлении нарушения производились: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(указать действия)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Подпись лица (лиц), составившего Акт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Пометка  об  исполнении  (неисполнении)  об  устранении  нарушений  Правил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благоустройства  территории  Крутоярского  сельского  поселения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Акт  ____________________________________________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lastRenderedPageBreak/>
        <w:t>Прил</w:t>
      </w:r>
      <w:bookmarkStart w:id="0" w:name="_GoBack"/>
      <w:bookmarkEnd w:id="0"/>
      <w:r w:rsidRPr="002C0245">
        <w:rPr>
          <w:rFonts w:ascii="Times New Roman" w:hAnsi="Times New Roman" w:cs="Times New Roman"/>
          <w:sz w:val="24"/>
          <w:szCs w:val="24"/>
        </w:rPr>
        <w:t xml:space="preserve">ожение №2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выдачи предписаний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об устранении нарушений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ФОТОТАБЛИЦА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выявления нарушения Правил благоустр</w:t>
      </w:r>
      <w:r w:rsidR="003A45FC">
        <w:rPr>
          <w:rFonts w:ascii="Times New Roman" w:hAnsi="Times New Roman" w:cs="Times New Roman"/>
          <w:sz w:val="24"/>
          <w:szCs w:val="24"/>
        </w:rPr>
        <w:t xml:space="preserve">ойства территории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сельского по</w:t>
      </w:r>
      <w:r w:rsidR="003A45FC">
        <w:rPr>
          <w:rFonts w:ascii="Times New Roman" w:hAnsi="Times New Roman" w:cs="Times New Roman"/>
          <w:sz w:val="24"/>
          <w:szCs w:val="24"/>
        </w:rPr>
        <w:t xml:space="preserve">селения </w:t>
      </w:r>
      <w:proofErr w:type="spellStart"/>
      <w:r w:rsidR="003A45FC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3A45FC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от "___" ___________ 20__ г.                                  </w:t>
      </w:r>
      <w:r w:rsidR="003A45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C0245">
        <w:rPr>
          <w:rFonts w:ascii="Times New Roman" w:hAnsi="Times New Roman" w:cs="Times New Roman"/>
          <w:sz w:val="24"/>
          <w:szCs w:val="24"/>
        </w:rPr>
        <w:t xml:space="preserve">№ 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3A4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(место совершения нарушения)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фото таблицу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      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Приложение № 3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выдачи предписаний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об устранении нарушений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ПРЕДПИСАНИЕ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об устранении выявленных нарушений в сфере благоустройства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урсалимкино</w:t>
      </w:r>
      <w:proofErr w:type="spellEnd"/>
      <w:r w:rsidR="002C0245"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(дата вручения)                                                                   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5">
        <w:rPr>
          <w:rFonts w:ascii="Times New Roman" w:hAnsi="Times New Roman" w:cs="Times New Roman"/>
          <w:sz w:val="24"/>
          <w:szCs w:val="24"/>
        </w:rPr>
        <w:t xml:space="preserve">Наименование  юридического  лица  (организации)  (Ф.И.О. </w:t>
      </w:r>
      <w:proofErr w:type="gramEnd"/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должностного  лица  индивидуального  предпринимателя,  физического  лица)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Адрес  местонахождения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(проживания)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Содержание  нарушения  в  сфере  благоустройства: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Необходимо  устранить  указанное  нарушение  в  срок 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Невыполнение в установленный срок настоящего Предписания влечет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административную  ответственность  в  соответствии  с  Кодексом 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A45FC">
        <w:rPr>
          <w:rFonts w:ascii="Times New Roman" w:hAnsi="Times New Roman" w:cs="Times New Roman"/>
          <w:sz w:val="24"/>
          <w:szCs w:val="24"/>
        </w:rPr>
        <w:t>«О</w:t>
      </w:r>
      <w:r w:rsidRPr="002C0245">
        <w:rPr>
          <w:rFonts w:ascii="Times New Roman" w:hAnsi="Times New Roman" w:cs="Times New Roman"/>
          <w:sz w:val="24"/>
          <w:szCs w:val="24"/>
        </w:rPr>
        <w:t>б административных правонарушениях</w:t>
      </w:r>
      <w:r w:rsidR="003A45FC">
        <w:rPr>
          <w:rFonts w:ascii="Times New Roman" w:hAnsi="Times New Roman" w:cs="Times New Roman"/>
          <w:sz w:val="24"/>
          <w:szCs w:val="24"/>
        </w:rPr>
        <w:t>», Кодексом Республики Башкортостан</w:t>
      </w:r>
      <w:proofErr w:type="gramStart"/>
      <w:r w:rsidR="003A45FC">
        <w:rPr>
          <w:rFonts w:ascii="Times New Roman" w:hAnsi="Times New Roman" w:cs="Times New Roman"/>
          <w:sz w:val="24"/>
          <w:szCs w:val="24"/>
        </w:rPr>
        <w:t xml:space="preserve"> </w:t>
      </w:r>
      <w:r w:rsidRPr="002C02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  <w:r w:rsidR="003A45FC">
        <w:rPr>
          <w:rFonts w:ascii="Times New Roman" w:hAnsi="Times New Roman" w:cs="Times New Roman"/>
          <w:sz w:val="24"/>
          <w:szCs w:val="24"/>
        </w:rPr>
        <w:t>«О</w:t>
      </w:r>
      <w:r w:rsidR="003A45FC" w:rsidRPr="002C0245">
        <w:rPr>
          <w:rFonts w:ascii="Times New Roman" w:hAnsi="Times New Roman" w:cs="Times New Roman"/>
          <w:sz w:val="24"/>
          <w:szCs w:val="24"/>
        </w:rPr>
        <w:t>б административных правонарушениях</w:t>
      </w:r>
      <w:r w:rsidR="003A45FC">
        <w:rPr>
          <w:rFonts w:ascii="Times New Roman" w:hAnsi="Times New Roman" w:cs="Times New Roman"/>
          <w:sz w:val="24"/>
          <w:szCs w:val="24"/>
        </w:rPr>
        <w:t>»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Должность  и  Ф.И.О.  лица,  выдавшего  предписание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Должность  и  Ф.И.О.  лица,  получившего  предписание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5FC" w:rsidRPr="002C0245" w:rsidRDefault="003A45F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2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</w:t>
      </w:r>
    </w:p>
    <w:p w:rsidR="003A45FC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админист</w:t>
      </w:r>
      <w:r w:rsidR="003A45FC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gramStart"/>
      <w:r w:rsidR="003A45F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3A4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3A45FC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от 18.04.2019 года №52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3A4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Перечень</w:t>
      </w:r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муниципальных служа</w:t>
      </w:r>
      <w:r w:rsidR="00CF46B5">
        <w:rPr>
          <w:rFonts w:ascii="Times New Roman" w:hAnsi="Times New Roman" w:cs="Times New Roman"/>
          <w:sz w:val="24"/>
          <w:szCs w:val="24"/>
        </w:rPr>
        <w:t xml:space="preserve">щих администрации </w:t>
      </w:r>
      <w:proofErr w:type="gramStart"/>
      <w:r w:rsidRPr="002C0245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2C0245" w:rsidRPr="002C0245" w:rsidRDefault="002C0245" w:rsidP="003A4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>поселения</w:t>
      </w:r>
      <w:r w:rsidR="00CF4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B5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CF46B5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Pr="002C0245">
        <w:rPr>
          <w:rFonts w:ascii="Times New Roman" w:hAnsi="Times New Roman" w:cs="Times New Roman"/>
          <w:sz w:val="24"/>
          <w:szCs w:val="24"/>
        </w:rPr>
        <w:t>уполномоченных  на вынесение Предписаний в сфере</w:t>
      </w:r>
      <w:r w:rsidR="00CF46B5">
        <w:rPr>
          <w:rFonts w:ascii="Times New Roman" w:hAnsi="Times New Roman" w:cs="Times New Roman"/>
          <w:sz w:val="24"/>
          <w:szCs w:val="24"/>
        </w:rPr>
        <w:t xml:space="preserve"> </w:t>
      </w:r>
      <w:r w:rsidRPr="002C0245">
        <w:rPr>
          <w:rFonts w:ascii="Times New Roman" w:hAnsi="Times New Roman" w:cs="Times New Roman"/>
          <w:sz w:val="24"/>
          <w:szCs w:val="24"/>
        </w:rPr>
        <w:t>благоустройства</w:t>
      </w:r>
    </w:p>
    <w:p w:rsidR="002C0245" w:rsidRPr="002C0245" w:rsidRDefault="002C024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5" w:rsidRPr="002C0245" w:rsidRDefault="00CF46B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сельского поселения. </w:t>
      </w:r>
    </w:p>
    <w:p w:rsidR="002C0245" w:rsidRPr="002C0245" w:rsidRDefault="00CF46B5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Специалист-землеустроитель </w:t>
      </w:r>
      <w:r w:rsidR="002C0245" w:rsidRPr="002C0245">
        <w:rPr>
          <w:rFonts w:ascii="Times New Roman" w:hAnsi="Times New Roman" w:cs="Times New Roman"/>
          <w:sz w:val="24"/>
          <w:szCs w:val="24"/>
        </w:rPr>
        <w:t xml:space="preserve">сельского поселения. </w:t>
      </w:r>
    </w:p>
    <w:p w:rsidR="002C66CC" w:rsidRPr="002C0245" w:rsidRDefault="002C66CC" w:rsidP="002C0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66CC" w:rsidRPr="002C0245" w:rsidSect="003A45F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C3"/>
    <w:rsid w:val="00001781"/>
    <w:rsid w:val="00014B1E"/>
    <w:rsid w:val="0003218F"/>
    <w:rsid w:val="000325C8"/>
    <w:rsid w:val="000332DD"/>
    <w:rsid w:val="00036A0A"/>
    <w:rsid w:val="00037122"/>
    <w:rsid w:val="00040BED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86012"/>
    <w:rsid w:val="002A6F23"/>
    <w:rsid w:val="002B1734"/>
    <w:rsid w:val="002B74BD"/>
    <w:rsid w:val="002C0245"/>
    <w:rsid w:val="002C0BE8"/>
    <w:rsid w:val="002C1D3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365A"/>
    <w:rsid w:val="003A45FC"/>
    <w:rsid w:val="003B066F"/>
    <w:rsid w:val="003C0390"/>
    <w:rsid w:val="003D2C08"/>
    <w:rsid w:val="003E39A4"/>
    <w:rsid w:val="003E5095"/>
    <w:rsid w:val="003E6776"/>
    <w:rsid w:val="003E6C96"/>
    <w:rsid w:val="00411F89"/>
    <w:rsid w:val="004160EE"/>
    <w:rsid w:val="0041709D"/>
    <w:rsid w:val="00417339"/>
    <w:rsid w:val="00424611"/>
    <w:rsid w:val="00426D80"/>
    <w:rsid w:val="00433982"/>
    <w:rsid w:val="004358CA"/>
    <w:rsid w:val="00441D98"/>
    <w:rsid w:val="00444A46"/>
    <w:rsid w:val="00446002"/>
    <w:rsid w:val="00464B68"/>
    <w:rsid w:val="00466058"/>
    <w:rsid w:val="00466980"/>
    <w:rsid w:val="00474C44"/>
    <w:rsid w:val="00480188"/>
    <w:rsid w:val="004922A9"/>
    <w:rsid w:val="00497C70"/>
    <w:rsid w:val="004A11D2"/>
    <w:rsid w:val="004A44B2"/>
    <w:rsid w:val="004B5AD7"/>
    <w:rsid w:val="004C4A2F"/>
    <w:rsid w:val="004C6F32"/>
    <w:rsid w:val="004C7618"/>
    <w:rsid w:val="004D1406"/>
    <w:rsid w:val="004D6FD4"/>
    <w:rsid w:val="004E3429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2260F"/>
    <w:rsid w:val="00524047"/>
    <w:rsid w:val="0053022A"/>
    <w:rsid w:val="00553AC7"/>
    <w:rsid w:val="00553D6D"/>
    <w:rsid w:val="00567A4A"/>
    <w:rsid w:val="00567BE5"/>
    <w:rsid w:val="00587EAB"/>
    <w:rsid w:val="00593D7A"/>
    <w:rsid w:val="005A10C8"/>
    <w:rsid w:val="005A419A"/>
    <w:rsid w:val="005A7AFD"/>
    <w:rsid w:val="005B522B"/>
    <w:rsid w:val="005C5DF9"/>
    <w:rsid w:val="005C60F3"/>
    <w:rsid w:val="005F3D57"/>
    <w:rsid w:val="0060243E"/>
    <w:rsid w:val="0060724F"/>
    <w:rsid w:val="006235AB"/>
    <w:rsid w:val="00624991"/>
    <w:rsid w:val="00634664"/>
    <w:rsid w:val="0063705D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96C4F"/>
    <w:rsid w:val="007A17BA"/>
    <w:rsid w:val="007A511F"/>
    <w:rsid w:val="007A75CF"/>
    <w:rsid w:val="007B28B1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4812"/>
    <w:rsid w:val="007F7F57"/>
    <w:rsid w:val="00803F25"/>
    <w:rsid w:val="00804A42"/>
    <w:rsid w:val="0082529E"/>
    <w:rsid w:val="0082632B"/>
    <w:rsid w:val="00832B42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B34A4"/>
    <w:rsid w:val="008B5131"/>
    <w:rsid w:val="008C03A6"/>
    <w:rsid w:val="008C43B4"/>
    <w:rsid w:val="008D31FB"/>
    <w:rsid w:val="008D5854"/>
    <w:rsid w:val="008F30CF"/>
    <w:rsid w:val="008F553E"/>
    <w:rsid w:val="009073C8"/>
    <w:rsid w:val="00912D50"/>
    <w:rsid w:val="00915FF8"/>
    <w:rsid w:val="00926610"/>
    <w:rsid w:val="009320F9"/>
    <w:rsid w:val="0093568C"/>
    <w:rsid w:val="0094014D"/>
    <w:rsid w:val="00940271"/>
    <w:rsid w:val="00945399"/>
    <w:rsid w:val="00951932"/>
    <w:rsid w:val="00953968"/>
    <w:rsid w:val="009629D8"/>
    <w:rsid w:val="00967629"/>
    <w:rsid w:val="00977406"/>
    <w:rsid w:val="00983749"/>
    <w:rsid w:val="009845BA"/>
    <w:rsid w:val="009853BC"/>
    <w:rsid w:val="00992BB0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F4A5C"/>
    <w:rsid w:val="00A042E6"/>
    <w:rsid w:val="00A1098E"/>
    <w:rsid w:val="00A12DDA"/>
    <w:rsid w:val="00A14611"/>
    <w:rsid w:val="00A236FC"/>
    <w:rsid w:val="00A2521A"/>
    <w:rsid w:val="00A25ABD"/>
    <w:rsid w:val="00A26D50"/>
    <w:rsid w:val="00A46EE6"/>
    <w:rsid w:val="00A501D9"/>
    <w:rsid w:val="00A55C5A"/>
    <w:rsid w:val="00A619CC"/>
    <w:rsid w:val="00A70A16"/>
    <w:rsid w:val="00A72745"/>
    <w:rsid w:val="00A7276F"/>
    <w:rsid w:val="00A73D5E"/>
    <w:rsid w:val="00A90A16"/>
    <w:rsid w:val="00A9508B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408A"/>
    <w:rsid w:val="00B26D0F"/>
    <w:rsid w:val="00B373FB"/>
    <w:rsid w:val="00B42C14"/>
    <w:rsid w:val="00B44B20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D0778"/>
    <w:rsid w:val="00BD3C88"/>
    <w:rsid w:val="00BE40B5"/>
    <w:rsid w:val="00BF27A9"/>
    <w:rsid w:val="00BF3D8E"/>
    <w:rsid w:val="00BF4378"/>
    <w:rsid w:val="00C102DB"/>
    <w:rsid w:val="00C159B6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B3A9B"/>
    <w:rsid w:val="00CC0A90"/>
    <w:rsid w:val="00CC4C63"/>
    <w:rsid w:val="00CD7DA9"/>
    <w:rsid w:val="00CE1659"/>
    <w:rsid w:val="00CE3133"/>
    <w:rsid w:val="00CF46B5"/>
    <w:rsid w:val="00D20D25"/>
    <w:rsid w:val="00D23DB2"/>
    <w:rsid w:val="00D26A80"/>
    <w:rsid w:val="00D32CB2"/>
    <w:rsid w:val="00D412F3"/>
    <w:rsid w:val="00D415F2"/>
    <w:rsid w:val="00D45B8B"/>
    <w:rsid w:val="00D5064C"/>
    <w:rsid w:val="00D55A62"/>
    <w:rsid w:val="00D65FB2"/>
    <w:rsid w:val="00D7162D"/>
    <w:rsid w:val="00D74F9B"/>
    <w:rsid w:val="00D770D4"/>
    <w:rsid w:val="00D835B4"/>
    <w:rsid w:val="00DB7004"/>
    <w:rsid w:val="00DB71B9"/>
    <w:rsid w:val="00DC1414"/>
    <w:rsid w:val="00DC2280"/>
    <w:rsid w:val="00DE3BFA"/>
    <w:rsid w:val="00DF5917"/>
    <w:rsid w:val="00DF6F5B"/>
    <w:rsid w:val="00E03D3F"/>
    <w:rsid w:val="00E07615"/>
    <w:rsid w:val="00E1506F"/>
    <w:rsid w:val="00E20800"/>
    <w:rsid w:val="00E229A8"/>
    <w:rsid w:val="00E31336"/>
    <w:rsid w:val="00E31DA8"/>
    <w:rsid w:val="00E3460C"/>
    <w:rsid w:val="00E4131D"/>
    <w:rsid w:val="00E43139"/>
    <w:rsid w:val="00E51B0C"/>
    <w:rsid w:val="00E759A4"/>
    <w:rsid w:val="00E83F33"/>
    <w:rsid w:val="00E841D8"/>
    <w:rsid w:val="00EA3CC4"/>
    <w:rsid w:val="00EB5D26"/>
    <w:rsid w:val="00EC576A"/>
    <w:rsid w:val="00ED3CC3"/>
    <w:rsid w:val="00ED7B4E"/>
    <w:rsid w:val="00EE132A"/>
    <w:rsid w:val="00EE1624"/>
    <w:rsid w:val="00EF40EF"/>
    <w:rsid w:val="00EF64C5"/>
    <w:rsid w:val="00F01842"/>
    <w:rsid w:val="00F01B8F"/>
    <w:rsid w:val="00F037AF"/>
    <w:rsid w:val="00F03D77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5F1A"/>
    <w:rsid w:val="00F56F39"/>
    <w:rsid w:val="00F6220D"/>
    <w:rsid w:val="00F64D0A"/>
    <w:rsid w:val="00F669A5"/>
    <w:rsid w:val="00F76746"/>
    <w:rsid w:val="00F82B56"/>
    <w:rsid w:val="00F86BB6"/>
    <w:rsid w:val="00F86D0E"/>
    <w:rsid w:val="00FB5809"/>
    <w:rsid w:val="00FC606A"/>
    <w:rsid w:val="00FC69D2"/>
    <w:rsid w:val="00FD14ED"/>
    <w:rsid w:val="00FD2F42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2019-04-18T08:05:00Z</cp:lastPrinted>
  <dcterms:created xsi:type="dcterms:W3CDTF">2019-04-18T07:10:00Z</dcterms:created>
  <dcterms:modified xsi:type="dcterms:W3CDTF">2019-04-18T08:05:00Z</dcterms:modified>
</cp:coreProperties>
</file>